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CD128" w14:textId="77777777" w:rsidR="00CC7885" w:rsidRPr="008259C1" w:rsidRDefault="00CC7885" w:rsidP="00CC7885">
      <w:pPr>
        <w:jc w:val="center"/>
        <w:rPr>
          <w:rFonts w:eastAsia="ＭＳ ゴシック"/>
          <w:sz w:val="28"/>
        </w:rPr>
      </w:pPr>
    </w:p>
    <w:p w14:paraId="1DA0BF61" w14:textId="77777777" w:rsidR="00CC7885" w:rsidRPr="008259C1" w:rsidRDefault="00CC7885" w:rsidP="00CC7885">
      <w:pPr>
        <w:jc w:val="center"/>
        <w:rPr>
          <w:rFonts w:eastAsia="ＭＳ ゴシック"/>
          <w:sz w:val="28"/>
        </w:rPr>
      </w:pPr>
    </w:p>
    <w:p w14:paraId="3ADAA988" w14:textId="77777777" w:rsidR="00CC7885" w:rsidRPr="008259C1" w:rsidRDefault="00CC7885" w:rsidP="00CC7885">
      <w:pPr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　　　　　　　　　　　　　　　</w:t>
      </w:r>
    </w:p>
    <w:p w14:paraId="71A69035" w14:textId="77777777" w:rsidR="00CC7885" w:rsidRPr="008259C1" w:rsidRDefault="00CC7885" w:rsidP="00CC7885">
      <w:pPr>
        <w:jc w:val="center"/>
        <w:rPr>
          <w:rFonts w:eastAsia="ＭＳ ゴシック"/>
          <w:sz w:val="28"/>
        </w:rPr>
      </w:pPr>
    </w:p>
    <w:p w14:paraId="1DF73E3D" w14:textId="77777777" w:rsidR="00CC7885" w:rsidRPr="008259C1" w:rsidRDefault="00CC7885" w:rsidP="00CC7885">
      <w:pPr>
        <w:rPr>
          <w:rFonts w:eastAsia="ＭＳ ゴシック"/>
          <w:sz w:val="28"/>
        </w:rPr>
      </w:pPr>
    </w:p>
    <w:p w14:paraId="311B5CBD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 w:hAnsiTheme="minorEastAsia"/>
          <w:b/>
          <w:sz w:val="40"/>
        </w:rPr>
      </w:pPr>
      <w:r w:rsidRPr="00E6500D">
        <w:rPr>
          <w:rFonts w:ascii="UD デジタル 教科書体 NK-R" w:eastAsia="UD デジタル 教科書体 NK-R" w:hAnsiTheme="minorEastAsia" w:hint="eastAsia"/>
          <w:b/>
          <w:sz w:val="40"/>
        </w:rPr>
        <w:t xml:space="preserve">浦添前田駅にぎわい交流ゾーン　　　</w:t>
      </w:r>
    </w:p>
    <w:p w14:paraId="01C18971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 w:hAnsiTheme="minorEastAsia"/>
          <w:b/>
          <w:sz w:val="40"/>
        </w:rPr>
      </w:pPr>
      <w:r w:rsidRPr="00E6500D">
        <w:rPr>
          <w:rFonts w:ascii="UD デジタル 教科書体 NK-R" w:eastAsia="UD デジタル 教科書体 NK-R" w:hAnsiTheme="minorEastAsia" w:hint="eastAsia"/>
          <w:b/>
          <w:sz w:val="40"/>
        </w:rPr>
        <w:t>観光交流拠点施設</w:t>
      </w:r>
      <w:r>
        <w:rPr>
          <w:rFonts w:ascii="UD デジタル 教科書体 NK-R" w:eastAsia="UD デジタル 教科書体 NK-R" w:hAnsiTheme="minorEastAsia" w:hint="eastAsia"/>
          <w:b/>
          <w:sz w:val="40"/>
        </w:rPr>
        <w:t>等</w:t>
      </w:r>
      <w:r w:rsidRPr="00E6500D">
        <w:rPr>
          <w:rFonts w:ascii="UD デジタル 教科書体 NK-R" w:eastAsia="UD デジタル 教科書体 NK-R" w:hAnsiTheme="minorEastAsia" w:hint="eastAsia"/>
          <w:b/>
          <w:sz w:val="40"/>
        </w:rPr>
        <w:t>整備事業</w:t>
      </w:r>
    </w:p>
    <w:p w14:paraId="78C2722A" w14:textId="739F52B1" w:rsidR="00CC7885" w:rsidRPr="00E6500D" w:rsidRDefault="00CC7885" w:rsidP="00CC7885">
      <w:pPr>
        <w:jc w:val="center"/>
        <w:rPr>
          <w:rFonts w:ascii="UD デジタル 教科書体 NK-R" w:eastAsia="UD デジタル 教科書体 NK-R" w:hAnsiTheme="minorEastAsia"/>
          <w:b/>
          <w:color w:val="FF0000"/>
        </w:rPr>
      </w:pPr>
      <w:r>
        <w:rPr>
          <w:rFonts w:ascii="UD デジタル 教科書体 NK-R" w:eastAsia="UD デジタル 教科書体 NK-R" w:hAnsiTheme="minorEastAsia" w:hint="eastAsia"/>
          <w:b/>
          <w:sz w:val="40"/>
        </w:rPr>
        <w:t>価格提案書様式集</w:t>
      </w:r>
    </w:p>
    <w:p w14:paraId="56A2A55A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38AE546C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12E98E33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250101A3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07158804" w14:textId="77777777" w:rsidR="00CC7885" w:rsidRPr="00E6500D" w:rsidRDefault="00CC7885" w:rsidP="00C53EBA">
      <w:pPr>
        <w:rPr>
          <w:rFonts w:ascii="UD デジタル 教科書体 NK-R" w:eastAsia="UD デジタル 教科書体 NK-R"/>
        </w:rPr>
      </w:pPr>
    </w:p>
    <w:p w14:paraId="600FBEBE" w14:textId="77777777" w:rsidR="00CC7885" w:rsidRPr="00E6500D" w:rsidRDefault="00CC7885" w:rsidP="00CC7885">
      <w:pPr>
        <w:rPr>
          <w:rFonts w:ascii="UD デジタル 教科書体 NK-R" w:eastAsia="UD デジタル 教科書体 NK-R"/>
        </w:rPr>
      </w:pPr>
    </w:p>
    <w:p w14:paraId="57156F31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48E05A08" w14:textId="77777777" w:rsidR="00CC7885" w:rsidRPr="00E6500D" w:rsidRDefault="00CC7885" w:rsidP="00C53EBA">
      <w:pPr>
        <w:rPr>
          <w:rFonts w:ascii="UD デジタル 教科書体 NK-R" w:eastAsia="UD デジタル 教科書体 NK-R"/>
        </w:rPr>
      </w:pPr>
    </w:p>
    <w:p w14:paraId="61EAB17B" w14:textId="5BB6832E" w:rsidR="00CC7885" w:rsidRPr="00E6500D" w:rsidRDefault="00C77D39" w:rsidP="00CC7885">
      <w:pPr>
        <w:pStyle w:val="a3"/>
        <w:jc w:val="center"/>
        <w:rPr>
          <w:rFonts w:ascii="UD デジタル 教科書体 NK-R" w:eastAsia="UD デジタル 教科書体 NK-R" w:hAnsiTheme="minorEastAsia"/>
          <w:sz w:val="28"/>
        </w:rPr>
      </w:pPr>
      <w:bookmarkStart w:id="0" w:name="_Hlk89347051"/>
      <w:r>
        <w:rPr>
          <w:rFonts w:ascii="UD デジタル 教科書体 NK-R" w:eastAsia="UD デジタル 教科書体 NK-R" w:hAnsiTheme="minorEastAsia" w:hint="eastAsia"/>
          <w:sz w:val="28"/>
        </w:rPr>
        <w:t>令和</w:t>
      </w:r>
      <w:r w:rsidR="003277FE">
        <w:rPr>
          <w:rFonts w:ascii="UD デジタル 教科書体 NK-R" w:eastAsia="UD デジタル 教科書体 NK-R" w:hAnsiTheme="minorEastAsia" w:hint="eastAsia"/>
          <w:sz w:val="28"/>
        </w:rPr>
        <w:t>３</w:t>
      </w:r>
      <w:r w:rsidR="00CC7885" w:rsidRPr="00E6500D">
        <w:rPr>
          <w:rFonts w:ascii="UD デジタル 教科書体 NK-R" w:eastAsia="UD デジタル 教科書体 NK-R" w:hAnsiTheme="minorEastAsia" w:hint="eastAsia"/>
          <w:sz w:val="28"/>
        </w:rPr>
        <w:t>年</w:t>
      </w:r>
      <w:r w:rsidR="001E0DAE">
        <w:rPr>
          <w:rFonts w:ascii="UD デジタル 教科書体 NK-R" w:eastAsia="UD デジタル 教科書体 NK-R" w:hAnsiTheme="minorEastAsia" w:hint="eastAsia"/>
          <w:sz w:val="28"/>
        </w:rPr>
        <w:t>１２月</w:t>
      </w:r>
      <w:r>
        <w:rPr>
          <w:rFonts w:ascii="UD デジタル 教科書体 NK-R" w:eastAsia="UD デジタル 教科書体 NK-R" w:hAnsiTheme="minorEastAsia" w:hint="eastAsia"/>
          <w:sz w:val="28"/>
        </w:rPr>
        <w:t>６日</w:t>
      </w:r>
    </w:p>
    <w:p w14:paraId="511FD075" w14:textId="427CC231" w:rsidR="00C77D39" w:rsidRDefault="00CC7885" w:rsidP="00C77D39">
      <w:pPr>
        <w:jc w:val="center"/>
        <w:rPr>
          <w:rFonts w:ascii="UD デジタル 教科書体 NK-R" w:eastAsia="UD デジタル 教科書体 NK-R" w:hAnsiTheme="minorEastAsia"/>
          <w:sz w:val="28"/>
        </w:rPr>
      </w:pPr>
      <w:r w:rsidRPr="00E6500D">
        <w:rPr>
          <w:rFonts w:ascii="UD デジタル 教科書体 NK-R" w:eastAsia="UD デジタル 教科書体 NK-R" w:hAnsiTheme="minorEastAsia" w:hint="eastAsia"/>
          <w:sz w:val="28"/>
        </w:rPr>
        <w:t>浦　　添　　市</w:t>
      </w:r>
    </w:p>
    <w:p w14:paraId="557D33C0" w14:textId="77777777" w:rsidR="00C77D39" w:rsidRDefault="00C77D39" w:rsidP="00CC7885">
      <w:pPr>
        <w:jc w:val="center"/>
        <w:rPr>
          <w:rFonts w:ascii="UD デジタル 教科書体 NK-R" w:eastAsia="UD デジタル 教科書体 NK-R" w:hAnsiTheme="minorEastAsia"/>
          <w:sz w:val="28"/>
        </w:rPr>
      </w:pPr>
      <w:r>
        <w:rPr>
          <w:rFonts w:ascii="UD デジタル 教科書体 NK-R" w:eastAsia="UD デジタル 教科書体 NK-R" w:hAnsiTheme="minorEastAsia" w:hint="eastAsia"/>
          <w:sz w:val="28"/>
        </w:rPr>
        <w:t>（事務局：</w:t>
      </w:r>
      <w:r w:rsidR="00C53EBA">
        <w:rPr>
          <w:rFonts w:ascii="UD デジタル 教科書体 NK-R" w:eastAsia="UD デジタル 教科書体 NK-R" w:hAnsiTheme="minorEastAsia" w:hint="eastAsia"/>
          <w:sz w:val="28"/>
        </w:rPr>
        <w:t>市民部　経済文化局　観光振興課</w:t>
      </w:r>
      <w:r>
        <w:rPr>
          <w:rFonts w:ascii="UD デジタル 教科書体 NK-R" w:eastAsia="UD デジタル 教科書体 NK-R" w:hAnsiTheme="minorEastAsia" w:hint="eastAsia"/>
          <w:sz w:val="28"/>
        </w:rPr>
        <w:t>）</w:t>
      </w:r>
    </w:p>
    <w:p w14:paraId="022FC857" w14:textId="08F62788" w:rsidR="00C53EBA" w:rsidRPr="00C53EBA" w:rsidRDefault="00C53EBA" w:rsidP="00C53EBA">
      <w:pPr>
        <w:jc w:val="center"/>
        <w:rPr>
          <w:rFonts w:ascii="UD デジタル 教科書体 NK-R" w:eastAsia="UD デジタル 教科書体 NK-R" w:hAnsiTheme="minorEastAsia"/>
          <w:szCs w:val="18"/>
        </w:rPr>
      </w:pPr>
      <w:r>
        <w:rPr>
          <w:rFonts w:ascii="UD デジタル 教科書体 NK-R" w:eastAsia="UD デジタル 教科書体 NK-R" w:hAnsiTheme="minorEastAsia" w:hint="eastAsia"/>
          <w:szCs w:val="18"/>
        </w:rPr>
        <w:t xml:space="preserve"> </w:t>
      </w:r>
      <w:r>
        <w:rPr>
          <w:rFonts w:ascii="UD デジタル 教科書体 NK-R" w:eastAsia="UD デジタル 教科書体 NK-R" w:hAnsiTheme="minorEastAsia"/>
          <w:szCs w:val="18"/>
        </w:rPr>
        <w:t xml:space="preserve">                        </w:t>
      </w:r>
      <w:r w:rsidRPr="00C53EBA">
        <w:rPr>
          <w:rFonts w:ascii="UD デジタル 教科書体 NK-R" w:eastAsia="UD デジタル 教科書体 NK-R" w:hAnsiTheme="minorEastAsia" w:hint="eastAsia"/>
          <w:spacing w:val="210"/>
          <w:kern w:val="0"/>
          <w:szCs w:val="18"/>
          <w:fitText w:val="840" w:id="-1676861952"/>
        </w:rPr>
        <w:t>電</w:t>
      </w:r>
      <w:r w:rsidRPr="00C53EBA">
        <w:rPr>
          <w:rFonts w:ascii="UD デジタル 教科書体 NK-R" w:eastAsia="UD デジタル 教科書体 NK-R" w:hAnsiTheme="minorEastAsia" w:hint="eastAsia"/>
          <w:kern w:val="0"/>
          <w:szCs w:val="18"/>
          <w:fitText w:val="840" w:id="-1676861952"/>
        </w:rPr>
        <w:t>話</w:t>
      </w:r>
      <w:r w:rsidRPr="00C53EBA">
        <w:rPr>
          <w:rFonts w:ascii="UD デジタル 教科書体 NK-R" w:eastAsia="UD デジタル 教科書体 NK-R" w:hAnsiTheme="minorEastAsia" w:hint="eastAsia"/>
          <w:szCs w:val="18"/>
        </w:rPr>
        <w:t>：</w:t>
      </w:r>
      <w:r>
        <w:rPr>
          <w:rFonts w:ascii="UD デジタル 教科書体 NK-R" w:eastAsia="UD デジタル 教科書体 NK-R" w:hAnsiTheme="minorEastAsia" w:hint="eastAsia"/>
          <w:szCs w:val="18"/>
        </w:rPr>
        <w:t xml:space="preserve"> </w:t>
      </w:r>
      <w:r w:rsidRPr="00C53EBA">
        <w:rPr>
          <w:rFonts w:ascii="UD デジタル 教科書体 NK-R" w:eastAsia="UD デジタル 教科書体 NK-R" w:hAnsiTheme="minorEastAsia" w:hint="eastAsia"/>
          <w:szCs w:val="18"/>
        </w:rPr>
        <w:t>098-876-1246</w:t>
      </w:r>
    </w:p>
    <w:p w14:paraId="090CFAFE" w14:textId="66572F78" w:rsidR="00C53EBA" w:rsidRPr="00C53EBA" w:rsidRDefault="00C53EBA" w:rsidP="00C53EBA">
      <w:pPr>
        <w:jc w:val="center"/>
        <w:rPr>
          <w:rFonts w:ascii="UD デジタル 教科書体 NK-R" w:eastAsia="UD デジタル 教科書体 NK-R" w:hAnsiTheme="minorEastAsia"/>
          <w:szCs w:val="18"/>
        </w:rPr>
        <w:sectPr w:rsidR="00C53EBA" w:rsidRPr="00C53EB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UD デジタル 教科書体 NK-R" w:eastAsia="UD デジタル 教科書体 NK-R" w:hAnsiTheme="minorEastAsia"/>
          <w:szCs w:val="18"/>
        </w:rPr>
        <w:t xml:space="preserve">                                 </w:t>
      </w:r>
      <w:r w:rsidRPr="00C53EBA">
        <w:rPr>
          <w:rFonts w:ascii="UD デジタル 教科書体 NK-R" w:eastAsia="UD デジタル 教科書体 NK-R" w:hAnsiTheme="minorEastAsia" w:hint="eastAsia"/>
          <w:szCs w:val="18"/>
        </w:rPr>
        <w:t>Eメール：</w:t>
      </w:r>
      <w:r>
        <w:rPr>
          <w:rFonts w:ascii="UD デジタル 教科書体 NK-R" w:eastAsia="UD デジタル 教科書体 NK-R" w:hAnsiTheme="minorEastAsia" w:hint="eastAsia"/>
          <w:szCs w:val="18"/>
        </w:rPr>
        <w:t xml:space="preserve"> </w:t>
      </w:r>
      <w:r w:rsidRPr="00C53EBA">
        <w:rPr>
          <w:rFonts w:ascii="UD デジタル 教科書体 NK-R" w:eastAsia="UD デジタル 教科書体 NK-R" w:hAnsiTheme="minorEastAsia" w:hint="eastAsia"/>
          <w:szCs w:val="18"/>
        </w:rPr>
        <w:t>k</w:t>
      </w:r>
      <w:r w:rsidRPr="00C53EBA">
        <w:rPr>
          <w:rFonts w:ascii="UD デジタル 教科書体 NK-R" w:eastAsia="UD デジタル 教科書体 NK-R" w:hAnsiTheme="minorEastAsia"/>
          <w:szCs w:val="18"/>
        </w:rPr>
        <w:t>anko@city.urasoe.lg.jp</w:t>
      </w:r>
    </w:p>
    <w:bookmarkEnd w:id="0"/>
    <w:p w14:paraId="3B59706C" w14:textId="5FAADB31" w:rsidR="00235775" w:rsidRDefault="003277FE" w:rsidP="00235775">
      <w:pPr>
        <w:tabs>
          <w:tab w:val="left" w:pos="5565"/>
        </w:tabs>
        <w:jc w:val="left"/>
        <w:rPr>
          <w:rFonts w:ascii="UD デジタル 教科書体 NK-R" w:eastAsia="UD デジタル 教科書体 NK-R" w:hAnsiTheme="minorEastAsia"/>
          <w:sz w:val="28"/>
        </w:rPr>
        <w:sectPr w:rsidR="00235775" w:rsidSect="0033634F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0"/>
          <w:cols w:space="425"/>
          <w:docGrid w:type="lines" w:linePitch="378"/>
        </w:sectPr>
      </w:pPr>
      <w:r>
        <w:rPr>
          <w:rFonts w:ascii="UD デジタル 教科書体 NK-R" w:eastAsia="UD デジタル 教科書体 NK-R" w:hAnsiTheme="minor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7D2B3" wp14:editId="2669A439">
                <wp:simplePos x="0" y="0"/>
                <wp:positionH relativeFrom="column">
                  <wp:posOffset>-43180</wp:posOffset>
                </wp:positionH>
                <wp:positionV relativeFrom="paragraph">
                  <wp:posOffset>-253365</wp:posOffset>
                </wp:positionV>
                <wp:extent cx="31718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55084" w14:textId="37B502D7" w:rsidR="003277FE" w:rsidRPr="003277FE" w:rsidRDefault="003277F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277FE">
                              <w:rPr>
                                <w:rFonts w:ascii="UD デジタル 教科書体 NK-R" w:eastAsia="UD デジタル 教科書体 NK-R" w:hint="eastAsia"/>
                              </w:rPr>
                              <w:t>提出期間：令和４年２月２１日（月）～２月２８日（月）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7D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.4pt;margin-top:-19.95pt;width:24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" fillcolor="white [3201]" strokeweight=".5pt">
                <v:textbox>
                  <w:txbxContent>
                    <w:p w14:paraId="63B55084" w14:textId="37B502D7" w:rsidR="003277FE" w:rsidRPr="003277FE" w:rsidRDefault="003277F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3277FE">
                        <w:rPr>
                          <w:rFonts w:ascii="UD デジタル 教科書体 NK-R" w:eastAsia="UD デジタル 教科書体 NK-R" w:hint="eastAsia"/>
                        </w:rPr>
                        <w:t>提出期間：令和４年２月２１日（月）～２月２８日（月）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6E3C16" w14:textId="6CF81B6E" w:rsidR="00CC7885" w:rsidRDefault="001E0DAE" w:rsidP="00CC788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１．</w:t>
      </w:r>
      <w:r w:rsidR="00CC7885">
        <w:rPr>
          <w:rFonts w:ascii="UD デジタル 教科書体 NK-R" w:eastAsia="UD デジタル 教科書体 NK-R" w:hint="eastAsia"/>
        </w:rPr>
        <w:t>提出方法</w:t>
      </w:r>
    </w:p>
    <w:p w14:paraId="0FD1E50D" w14:textId="202D6AFD" w:rsidR="00CC7885" w:rsidRDefault="00CC7885" w:rsidP="00CC7885">
      <w:pPr>
        <w:ind w:firstLineChars="50" w:firstLine="1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ア．　提案価格は、消費税及び地方消費税を除くこと。</w:t>
      </w:r>
    </w:p>
    <w:p w14:paraId="024CDFBF" w14:textId="222DB696" w:rsidR="00CC7885" w:rsidRDefault="00CC7885" w:rsidP="00CC7885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イ．　価格提案書及び価格提案書内訳書は、事業提案書類とは別の封筒に入れ、封かんして提出すること。</w:t>
      </w:r>
    </w:p>
    <w:p w14:paraId="5A304274" w14:textId="77777777" w:rsidR="00CC7885" w:rsidRDefault="00CC7885" w:rsidP="00CC7885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ウ．　封筒の表に代表法人名及び「浦添前田駅賑わい交流ゾーン観光交流拠点施設整備事業の価格提案書類在中」と明記すること。</w:t>
      </w:r>
    </w:p>
    <w:p w14:paraId="73C2B808" w14:textId="77777777" w:rsidR="00CC7885" w:rsidRDefault="00CC7885"/>
    <w:p w14:paraId="6CADAA33" w14:textId="77777777" w:rsidR="001E0DAE" w:rsidRDefault="001E0DAE"/>
    <w:p w14:paraId="79895391" w14:textId="26C42610" w:rsidR="001E0DAE" w:rsidRPr="006E7327" w:rsidRDefault="001E0DAE">
      <w:pPr>
        <w:rPr>
          <w:rFonts w:ascii="UD デジタル 教科書体 NK-R" w:eastAsia="UD デジタル 教科書体 NK-R"/>
        </w:rPr>
      </w:pPr>
      <w:r w:rsidRPr="006E7327">
        <w:rPr>
          <w:rFonts w:ascii="UD デジタル 教科書体 NK-R" w:eastAsia="UD デジタル 教科書体 NK-R" w:hint="eastAsia"/>
        </w:rPr>
        <w:t>２．価格提案書様式リスト</w:t>
      </w:r>
    </w:p>
    <w:p w14:paraId="569053CD" w14:textId="77777777" w:rsidR="001E0DAE" w:rsidRDefault="001E0DA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1E0DAE" w14:paraId="2EACCC19" w14:textId="77777777" w:rsidTr="006E7327">
        <w:tc>
          <w:tcPr>
            <w:tcW w:w="2263" w:type="dxa"/>
            <w:shd w:val="clear" w:color="auto" w:fill="E2EFD9" w:themeFill="accent6" w:themeFillTint="33"/>
          </w:tcPr>
          <w:p w14:paraId="2E68018C" w14:textId="563FB10F" w:rsidR="001E0DAE" w:rsidRPr="006E7327" w:rsidRDefault="001E0DAE" w:rsidP="001E0DAE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様式番号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67101F6A" w14:textId="2AD34120" w:rsidR="001E0DAE" w:rsidRPr="006E7327" w:rsidRDefault="001E0DAE" w:rsidP="001E0DAE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書類名</w:t>
            </w:r>
          </w:p>
        </w:tc>
      </w:tr>
      <w:tr w:rsidR="001E0DAE" w14:paraId="0E4D7D3F" w14:textId="77777777" w:rsidTr="006E7327">
        <w:tc>
          <w:tcPr>
            <w:tcW w:w="2263" w:type="dxa"/>
          </w:tcPr>
          <w:p w14:paraId="361E9AB2" w14:textId="629577FB" w:rsidR="001E0DAE" w:rsidRPr="006E7327" w:rsidRDefault="001E0DAE" w:rsidP="006E7327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様式１２</w:t>
            </w:r>
          </w:p>
        </w:tc>
        <w:tc>
          <w:tcPr>
            <w:tcW w:w="6096" w:type="dxa"/>
          </w:tcPr>
          <w:p w14:paraId="4F2180AB" w14:textId="4C617D7D" w:rsidR="001E0DAE" w:rsidRPr="006E7327" w:rsidRDefault="007D16AE">
            <w:pPr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価格提案書</w:t>
            </w:r>
          </w:p>
        </w:tc>
      </w:tr>
      <w:tr w:rsidR="001E0DAE" w14:paraId="66DB6DC0" w14:textId="77777777" w:rsidTr="006E7327">
        <w:tc>
          <w:tcPr>
            <w:tcW w:w="2263" w:type="dxa"/>
          </w:tcPr>
          <w:p w14:paraId="4DCA8438" w14:textId="680AD291" w:rsidR="001E0DAE" w:rsidRPr="006E7327" w:rsidRDefault="001E0DAE" w:rsidP="006E7327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様式１３</w:t>
            </w:r>
          </w:p>
        </w:tc>
        <w:tc>
          <w:tcPr>
            <w:tcW w:w="6096" w:type="dxa"/>
          </w:tcPr>
          <w:p w14:paraId="6D3F4A3B" w14:textId="2AFD7294" w:rsidR="001E0DAE" w:rsidRPr="006E7327" w:rsidRDefault="007D16AE">
            <w:pPr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価格提案書内訳書</w:t>
            </w:r>
          </w:p>
        </w:tc>
      </w:tr>
    </w:tbl>
    <w:p w14:paraId="6190AE31" w14:textId="77777777" w:rsidR="001E0DAE" w:rsidRDefault="001E0DAE"/>
    <w:p w14:paraId="31E0616F" w14:textId="77777777" w:rsidR="001E0DAE" w:rsidRPr="001E0DAE" w:rsidRDefault="001E0DAE" w:rsidP="001E0DAE"/>
    <w:p w14:paraId="058FCB35" w14:textId="77777777" w:rsidR="001E0DAE" w:rsidRPr="001E0DAE" w:rsidRDefault="001E0DAE" w:rsidP="001E0DAE"/>
    <w:p w14:paraId="2E808F6B" w14:textId="77777777" w:rsidR="006E7327" w:rsidRDefault="006E732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59F50CF6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60DAB886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26B8B118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2F397F55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06AE2462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30144B2A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750B1034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08B8740A" w14:textId="77777777" w:rsidR="008762A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</w:pPr>
    </w:p>
    <w:p w14:paraId="485BF358" w14:textId="44799E3D" w:rsidR="008762A7" w:rsidRPr="006E7327" w:rsidRDefault="008762A7" w:rsidP="008762A7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  <w:sectPr w:rsidR="008762A7" w:rsidRPr="006E7327" w:rsidSect="00235775">
          <w:type w:val="continuous"/>
          <w:pgSz w:w="11906" w:h="16838" w:code="9"/>
          <w:pgMar w:top="1418" w:right="1418" w:bottom="1418" w:left="1418" w:header="851" w:footer="992" w:gutter="0"/>
          <w:pgNumType w:start="0"/>
          <w:cols w:space="425"/>
          <w:docGrid w:type="lines" w:linePitch="378"/>
        </w:sectPr>
      </w:pPr>
    </w:p>
    <w:p w14:paraId="6CE86386" w14:textId="6B0F02A8" w:rsidR="003277FE" w:rsidRPr="006977AD" w:rsidRDefault="003277FE" w:rsidP="006977AD">
      <w:pPr>
        <w:pStyle w:val="ac"/>
        <w:jc w:val="center"/>
        <w:rPr>
          <w:rFonts w:ascii="UD デジタル 教科書体 NK-R" w:eastAsia="UD デジタル 教科書体 NK-R"/>
          <w:sz w:val="24"/>
          <w:szCs w:val="28"/>
        </w:rPr>
      </w:pPr>
      <w:r w:rsidRPr="006977AD">
        <w:rPr>
          <w:rFonts w:ascii="UD デジタル 教科書体 NK-R" w:eastAsia="UD デジタル 教科書体 NK-R" w:hint="eastAsia"/>
          <w:sz w:val="24"/>
          <w:szCs w:val="28"/>
        </w:rPr>
        <w:lastRenderedPageBreak/>
        <w:t>浦添前田駅にぎわい交流ゾーン観光交流拠点施設整備事業</w:t>
      </w:r>
    </w:p>
    <w:p w14:paraId="5FA67199" w14:textId="29102F04" w:rsidR="004C64FA" w:rsidRPr="00CC7885" w:rsidRDefault="004C64FA" w:rsidP="004C64FA">
      <w:pPr>
        <w:jc w:val="center"/>
        <w:rPr>
          <w:rFonts w:ascii="UD デジタル 教科書体 NK-R" w:eastAsia="UD デジタル 教科書体 NK-R"/>
          <w:kern w:val="0"/>
          <w:sz w:val="28"/>
          <w:szCs w:val="32"/>
        </w:rPr>
      </w:pPr>
      <w:r w:rsidRPr="003277FE">
        <w:rPr>
          <w:rFonts w:ascii="UD デジタル 教科書体 NK-R" w:eastAsia="UD デジタル 教科書体 NK-R" w:hint="eastAsia"/>
          <w:spacing w:val="125"/>
          <w:kern w:val="0"/>
          <w:sz w:val="28"/>
          <w:szCs w:val="32"/>
          <w:fitText w:val="2400" w:id="-1674895104"/>
        </w:rPr>
        <w:t>価格提案</w:t>
      </w:r>
      <w:r w:rsidRPr="003277FE">
        <w:rPr>
          <w:rFonts w:ascii="UD デジタル 教科書体 NK-R" w:eastAsia="UD デジタル 教科書体 NK-R" w:hint="eastAsia"/>
          <w:kern w:val="0"/>
          <w:sz w:val="28"/>
          <w:szCs w:val="32"/>
          <w:fitText w:val="2400" w:id="-1674895104"/>
        </w:rPr>
        <w:t>書</w:t>
      </w:r>
    </w:p>
    <w:p w14:paraId="0F60F159" w14:textId="77777777" w:rsidR="004C64FA" w:rsidRPr="00AD7C2F" w:rsidRDefault="004C64FA" w:rsidP="004C64FA">
      <w:pPr>
        <w:jc w:val="right"/>
        <w:rPr>
          <w:rFonts w:ascii="UD デジタル 教科書体 NK-R" w:eastAsia="UD デジタル 教科書体 NK-R"/>
          <w:kern w:val="0"/>
          <w:sz w:val="24"/>
          <w:szCs w:val="28"/>
        </w:rPr>
      </w:pPr>
      <w:r w:rsidRPr="00AD7C2F">
        <w:rPr>
          <w:rFonts w:ascii="UD デジタル 教科書体 NK-R" w:eastAsia="UD デジタル 教科書体 NK-R" w:hint="eastAsia"/>
          <w:kern w:val="0"/>
          <w:sz w:val="24"/>
          <w:szCs w:val="28"/>
        </w:rPr>
        <w:t>令和年月日</w:t>
      </w:r>
    </w:p>
    <w:p w14:paraId="151792FD" w14:textId="77777777" w:rsidR="004C64FA" w:rsidRPr="00AD7C2F" w:rsidRDefault="004C64FA" w:rsidP="004C64FA">
      <w:pPr>
        <w:jc w:val="left"/>
        <w:rPr>
          <w:rFonts w:ascii="UD デジタル 教科書体 NK-R" w:eastAsia="UD デジタル 教科書体 NK-R"/>
          <w:kern w:val="0"/>
          <w:sz w:val="24"/>
          <w:szCs w:val="28"/>
        </w:rPr>
      </w:pPr>
      <w:r w:rsidRPr="00AD7C2F">
        <w:rPr>
          <w:rFonts w:ascii="UD デジタル 教科書体 NK-R" w:eastAsia="UD デジタル 教科書体 NK-R" w:hint="eastAsia"/>
          <w:kern w:val="0"/>
          <w:sz w:val="24"/>
          <w:szCs w:val="28"/>
        </w:rPr>
        <w:t>浦添市長　殿</w:t>
      </w:r>
    </w:p>
    <w:p w14:paraId="446EBB77" w14:textId="77777777" w:rsidR="004C64FA" w:rsidRDefault="004C64FA" w:rsidP="004C64FA">
      <w:pPr>
        <w:jc w:val="left"/>
        <w:rPr>
          <w:rFonts w:ascii="UD デジタル 教科書体 NK-R" w:eastAsia="UD デジタル 教科書体 NK-R"/>
          <w:kern w:val="0"/>
          <w:sz w:val="22"/>
          <w:szCs w:val="24"/>
        </w:rPr>
      </w:pPr>
    </w:p>
    <w:p w14:paraId="671AAFFA" w14:textId="60D19FFD" w:rsidR="004C64FA" w:rsidRDefault="004C64FA" w:rsidP="004C64FA">
      <w:pPr>
        <w:jc w:val="center"/>
        <w:rPr>
          <w:rFonts w:ascii="UD デジタル 教科書体 NK-R" w:eastAsia="UD デジタル 教科書体 NK-R"/>
          <w:sz w:val="24"/>
          <w:szCs w:val="28"/>
        </w:rPr>
      </w:pPr>
      <w:r w:rsidRPr="00AD7C2F">
        <w:rPr>
          <w:rFonts w:ascii="UD デジタル 教科書体 NK-R" w:eastAsia="UD デジタル 教科書体 NK-R" w:hint="eastAsia"/>
          <w:sz w:val="24"/>
          <w:szCs w:val="28"/>
        </w:rPr>
        <w:t>本事業の地代及び観光協会</w:t>
      </w:r>
      <w:r w:rsidR="003277FE">
        <w:rPr>
          <w:rFonts w:ascii="UD デジタル 教科書体 NK-R" w:eastAsia="UD デジタル 教科書体 NK-R" w:hint="eastAsia"/>
          <w:sz w:val="24"/>
          <w:szCs w:val="28"/>
        </w:rPr>
        <w:t>事務所</w:t>
      </w:r>
      <w:r w:rsidRPr="00AD7C2F">
        <w:rPr>
          <w:rFonts w:ascii="UD デジタル 教科書体 NK-R" w:eastAsia="UD デジタル 教科書体 NK-R" w:hint="eastAsia"/>
          <w:sz w:val="24"/>
          <w:szCs w:val="28"/>
        </w:rPr>
        <w:t>等賃料を下記のとおり提案します。</w:t>
      </w:r>
    </w:p>
    <w:p w14:paraId="05DDEB4E" w14:textId="77777777" w:rsidR="004C64FA" w:rsidRDefault="004C64FA" w:rsidP="004C64FA">
      <w:pPr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2D98CEE0" w14:textId="77777777" w:rsidR="004C64FA" w:rsidRPr="00AD7C2F" w:rsidRDefault="004C64FA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１．地代について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1"/>
        <w:gridCol w:w="4513"/>
      </w:tblGrid>
      <w:tr w:rsidR="004C64FA" w14:paraId="76C9FA4E" w14:textId="77777777" w:rsidTr="00A94179">
        <w:trPr>
          <w:trHeight w:val="732"/>
        </w:trPr>
        <w:tc>
          <w:tcPr>
            <w:tcW w:w="4530" w:type="dxa"/>
            <w:vAlign w:val="center"/>
          </w:tcPr>
          <w:p w14:paraId="5A454269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①　提案借地期間</w:t>
            </w:r>
          </w:p>
        </w:tc>
        <w:tc>
          <w:tcPr>
            <w:tcW w:w="4530" w:type="dxa"/>
            <w:vAlign w:val="center"/>
          </w:tcPr>
          <w:p w14:paraId="2E11AA96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年</w:t>
            </w:r>
          </w:p>
        </w:tc>
      </w:tr>
      <w:tr w:rsidR="004C64FA" w14:paraId="1C23E76E" w14:textId="77777777" w:rsidTr="00A94179">
        <w:trPr>
          <w:trHeight w:val="706"/>
        </w:trPr>
        <w:tc>
          <w:tcPr>
            <w:tcW w:w="4530" w:type="dxa"/>
            <w:vAlign w:val="center"/>
          </w:tcPr>
          <w:p w14:paraId="3D947CEB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②　月額地代</w:t>
            </w:r>
          </w:p>
        </w:tc>
        <w:tc>
          <w:tcPr>
            <w:tcW w:w="4530" w:type="dxa"/>
            <w:vAlign w:val="center"/>
          </w:tcPr>
          <w:p w14:paraId="04892382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円／782.8㎡</w:t>
            </w:r>
          </w:p>
        </w:tc>
      </w:tr>
    </w:tbl>
    <w:p w14:paraId="3C394EB0" w14:textId="4D018BF7" w:rsidR="004C64FA" w:rsidRDefault="004C64FA" w:rsidP="00EA202A">
      <w:pPr>
        <w:rPr>
          <w:rFonts w:ascii="UD デジタル 教科書体 NK-R" w:eastAsia="UD デジタル 教科書体 NK-R"/>
          <w:sz w:val="24"/>
          <w:szCs w:val="28"/>
        </w:rPr>
      </w:pPr>
    </w:p>
    <w:p w14:paraId="4F6352E7" w14:textId="77777777" w:rsidR="00EA202A" w:rsidRDefault="00EA202A" w:rsidP="00EA202A">
      <w:pPr>
        <w:rPr>
          <w:rFonts w:ascii="UD デジタル 教科書体 NK-R" w:eastAsia="UD デジタル 教科書体 NK-R"/>
          <w:sz w:val="24"/>
          <w:szCs w:val="28"/>
        </w:rPr>
      </w:pPr>
    </w:p>
    <w:p w14:paraId="6FB632F1" w14:textId="3BCD45F5" w:rsidR="00EA202A" w:rsidRDefault="004C64FA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２．観光協会事務所等賃料について</w:t>
      </w:r>
    </w:p>
    <w:tbl>
      <w:tblPr>
        <w:tblStyle w:val="a9"/>
        <w:tblW w:w="0" w:type="auto"/>
        <w:tblInd w:w="-165" w:type="dxa"/>
        <w:tblLook w:val="04A0" w:firstRow="1" w:lastRow="0" w:firstColumn="1" w:lastColumn="0" w:noHBand="0" w:noVBand="1"/>
      </w:tblPr>
      <w:tblGrid>
        <w:gridCol w:w="2471"/>
        <w:gridCol w:w="2262"/>
        <w:gridCol w:w="2262"/>
        <w:gridCol w:w="2194"/>
      </w:tblGrid>
      <w:tr w:rsidR="00EE5AF1" w14:paraId="05B9EE30" w14:textId="6327304A" w:rsidTr="00C77D39">
        <w:trPr>
          <w:trHeight w:val="863"/>
        </w:trPr>
        <w:tc>
          <w:tcPr>
            <w:tcW w:w="24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21CB08" w14:textId="77777777" w:rsidR="00EE5AF1" w:rsidRDefault="00EE5AF1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①　月額賃料</w:t>
            </w:r>
          </w:p>
          <w:p w14:paraId="14019C24" w14:textId="67F37023" w:rsidR="00EE5AF1" w:rsidRDefault="00EE5AF1" w:rsidP="00EA202A">
            <w:pPr>
              <w:ind w:firstLineChars="200" w:firstLine="48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（税抜）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CFCFA5" w14:textId="7BCE5D74" w:rsidR="00EE5AF1" w:rsidRDefault="00EE5AF1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月額賃料　（円）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DBA1D" w14:textId="7B385F1F" w:rsidR="00EE5AF1" w:rsidRDefault="00EE5AF1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提案面積（㎡）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746DAF" w14:textId="5193B9AA" w:rsidR="00EE5AF1" w:rsidRDefault="00EE5AF1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賃料単価（円/㎡）</w:t>
            </w:r>
          </w:p>
        </w:tc>
      </w:tr>
      <w:tr w:rsidR="00EE5AF1" w14:paraId="3CE2012D" w14:textId="1AA0B482" w:rsidTr="00C77D39">
        <w:trPr>
          <w:trHeight w:val="863"/>
        </w:trPr>
        <w:tc>
          <w:tcPr>
            <w:tcW w:w="24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36075" w14:textId="77777777" w:rsidR="00EE5AF1" w:rsidRDefault="00EE5AF1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84B1C" w14:textId="435778C6" w:rsidR="00EE5AF1" w:rsidRDefault="00EE5AF1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円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64C83" w14:textId="19966240" w:rsidR="00EE5AF1" w:rsidRDefault="00EE5AF1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㎡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9A24A" w14:textId="10D47FFD" w:rsidR="00EE5AF1" w:rsidRDefault="00EE5AF1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円/㎡</w:t>
            </w:r>
          </w:p>
        </w:tc>
      </w:tr>
      <w:tr w:rsidR="00C77D39" w14:paraId="40064EB7" w14:textId="1813BA2A" w:rsidTr="00C77D39">
        <w:trPr>
          <w:trHeight w:val="557"/>
        </w:trPr>
        <w:tc>
          <w:tcPr>
            <w:tcW w:w="918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D9A976" w14:textId="012AFCB5" w:rsidR="00C77D39" w:rsidRDefault="00C77D39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（以下、①月額賃料の内訳）</w:t>
            </w:r>
          </w:p>
        </w:tc>
      </w:tr>
      <w:tr w:rsidR="00EA202A" w14:paraId="5A03C41D" w14:textId="0446E34C" w:rsidTr="00C77D39">
        <w:trPr>
          <w:trHeight w:val="551"/>
        </w:trPr>
        <w:tc>
          <w:tcPr>
            <w:tcW w:w="2471" w:type="dxa"/>
            <w:tcBorders>
              <w:top w:val="single" w:sz="18" w:space="0" w:color="auto"/>
              <w:left w:val="single" w:sz="18" w:space="0" w:color="auto"/>
              <w:tl2br w:val="nil"/>
            </w:tcBorders>
            <w:vAlign w:val="center"/>
          </w:tcPr>
          <w:p w14:paraId="4D069487" w14:textId="77777777" w:rsidR="00EA202A" w:rsidRDefault="00EA202A" w:rsidP="00A94179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262" w:type="dxa"/>
            <w:tcBorders>
              <w:top w:val="single" w:sz="18" w:space="0" w:color="auto"/>
            </w:tcBorders>
            <w:vAlign w:val="center"/>
          </w:tcPr>
          <w:p w14:paraId="107CD4EA" w14:textId="77777777" w:rsidR="00EA202A" w:rsidRDefault="00EA202A" w:rsidP="00A94179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月額賃料</w:t>
            </w:r>
          </w:p>
        </w:tc>
        <w:tc>
          <w:tcPr>
            <w:tcW w:w="2262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14:paraId="2000CEA1" w14:textId="77777777" w:rsidR="00EA202A" w:rsidRDefault="00EA202A" w:rsidP="00A94179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提案面積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E8A7C67" w14:textId="12D66962" w:rsidR="00EA202A" w:rsidRDefault="00EE5AF1" w:rsidP="00A94179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賃料単価（円/㎡）</w:t>
            </w:r>
          </w:p>
        </w:tc>
      </w:tr>
      <w:tr w:rsidR="00EA202A" w14:paraId="025A0E22" w14:textId="11D35230" w:rsidTr="003277FE">
        <w:trPr>
          <w:trHeight w:val="558"/>
        </w:trPr>
        <w:tc>
          <w:tcPr>
            <w:tcW w:w="2471" w:type="dxa"/>
            <w:tcBorders>
              <w:left w:val="single" w:sz="18" w:space="0" w:color="auto"/>
            </w:tcBorders>
            <w:vAlign w:val="center"/>
          </w:tcPr>
          <w:p w14:paraId="5D876D44" w14:textId="77777777" w:rsidR="00EA202A" w:rsidRDefault="00EA202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②　観光協会事務所</w:t>
            </w:r>
          </w:p>
        </w:tc>
        <w:tc>
          <w:tcPr>
            <w:tcW w:w="2262" w:type="dxa"/>
            <w:vAlign w:val="center"/>
          </w:tcPr>
          <w:p w14:paraId="2F77B6A6" w14:textId="77777777" w:rsidR="00EA202A" w:rsidRDefault="00EA202A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円</w:t>
            </w:r>
          </w:p>
        </w:tc>
        <w:tc>
          <w:tcPr>
            <w:tcW w:w="2262" w:type="dxa"/>
            <w:tcBorders>
              <w:right w:val="single" w:sz="6" w:space="0" w:color="auto"/>
            </w:tcBorders>
            <w:vAlign w:val="center"/>
          </w:tcPr>
          <w:p w14:paraId="1EA6DC31" w14:textId="77777777" w:rsidR="00EA202A" w:rsidRDefault="00EA202A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㎡</w:t>
            </w:r>
          </w:p>
        </w:tc>
        <w:tc>
          <w:tcPr>
            <w:tcW w:w="2194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304BBF3" w14:textId="4DE97758" w:rsidR="00EA202A" w:rsidRDefault="00EE5AF1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円/㎡</w:t>
            </w:r>
          </w:p>
        </w:tc>
      </w:tr>
      <w:tr w:rsidR="00EA202A" w14:paraId="5BB7D080" w14:textId="17AB422E" w:rsidTr="003277FE">
        <w:trPr>
          <w:trHeight w:val="562"/>
        </w:trPr>
        <w:tc>
          <w:tcPr>
            <w:tcW w:w="2471" w:type="dxa"/>
            <w:tcBorders>
              <w:left w:val="single" w:sz="18" w:space="0" w:color="auto"/>
            </w:tcBorders>
            <w:vAlign w:val="center"/>
          </w:tcPr>
          <w:p w14:paraId="53DCE905" w14:textId="77777777" w:rsidR="00EA202A" w:rsidRDefault="00EA202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③　倉庫</w:t>
            </w:r>
          </w:p>
        </w:tc>
        <w:tc>
          <w:tcPr>
            <w:tcW w:w="2262" w:type="dxa"/>
            <w:vAlign w:val="center"/>
          </w:tcPr>
          <w:p w14:paraId="5CE44746" w14:textId="77777777" w:rsidR="00EA202A" w:rsidRDefault="00EA202A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円</w:t>
            </w:r>
          </w:p>
        </w:tc>
        <w:tc>
          <w:tcPr>
            <w:tcW w:w="2262" w:type="dxa"/>
            <w:tcBorders>
              <w:right w:val="single" w:sz="6" w:space="0" w:color="auto"/>
            </w:tcBorders>
            <w:vAlign w:val="center"/>
          </w:tcPr>
          <w:p w14:paraId="3C8F2CD6" w14:textId="77777777" w:rsidR="00EA202A" w:rsidRDefault="00EA202A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㎡</w:t>
            </w:r>
          </w:p>
        </w:tc>
        <w:tc>
          <w:tcPr>
            <w:tcW w:w="2194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0169D94" w14:textId="3FC922B2" w:rsidR="00EA202A" w:rsidRDefault="00EE5AF1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円/㎡</w:t>
            </w:r>
          </w:p>
        </w:tc>
      </w:tr>
      <w:tr w:rsidR="00EA202A" w14:paraId="3B4234B1" w14:textId="1EA7F974" w:rsidTr="003277FE">
        <w:trPr>
          <w:trHeight w:val="555"/>
        </w:trPr>
        <w:tc>
          <w:tcPr>
            <w:tcW w:w="2471" w:type="dxa"/>
            <w:tcBorders>
              <w:left w:val="single" w:sz="18" w:space="0" w:color="auto"/>
            </w:tcBorders>
            <w:vAlign w:val="center"/>
          </w:tcPr>
          <w:p w14:paraId="35C6B8A2" w14:textId="77777777" w:rsidR="00EA202A" w:rsidRDefault="00EA202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④　観光PRスペース</w:t>
            </w:r>
          </w:p>
        </w:tc>
        <w:tc>
          <w:tcPr>
            <w:tcW w:w="2262" w:type="dxa"/>
            <w:vAlign w:val="center"/>
          </w:tcPr>
          <w:p w14:paraId="23A5FB8A" w14:textId="77777777" w:rsidR="00EA202A" w:rsidRDefault="00EA202A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円</w:t>
            </w:r>
          </w:p>
        </w:tc>
        <w:tc>
          <w:tcPr>
            <w:tcW w:w="226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1AFAB0F" w14:textId="77777777" w:rsidR="00EA202A" w:rsidRDefault="00EA202A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㎡</w:t>
            </w:r>
          </w:p>
        </w:tc>
        <w:tc>
          <w:tcPr>
            <w:tcW w:w="2194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19A3F2" w14:textId="643964FB" w:rsidR="00EE5AF1" w:rsidRDefault="00EE5AF1" w:rsidP="00C77D39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円/㎡</w:t>
            </w:r>
          </w:p>
        </w:tc>
      </w:tr>
      <w:tr w:rsidR="00EA202A" w14:paraId="06248746" w14:textId="4BB3355C" w:rsidTr="003277FE">
        <w:trPr>
          <w:trHeight w:val="549"/>
        </w:trPr>
        <w:tc>
          <w:tcPr>
            <w:tcW w:w="24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EC46C2" w14:textId="77777777" w:rsidR="00EA202A" w:rsidRDefault="00EA202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⑤　共益費相当分</w:t>
            </w:r>
          </w:p>
        </w:tc>
        <w:tc>
          <w:tcPr>
            <w:tcW w:w="2262" w:type="dxa"/>
            <w:tcBorders>
              <w:bottom w:val="single" w:sz="18" w:space="0" w:color="auto"/>
            </w:tcBorders>
            <w:vAlign w:val="center"/>
          </w:tcPr>
          <w:p w14:paraId="0463863A" w14:textId="77777777" w:rsidR="00EA202A" w:rsidRDefault="00EA202A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円</w:t>
            </w:r>
          </w:p>
        </w:tc>
        <w:tc>
          <w:tcPr>
            <w:tcW w:w="2262" w:type="dxa"/>
            <w:tcBorders>
              <w:bottom w:val="single" w:sz="18" w:space="0" w:color="auto"/>
              <w:right w:val="single" w:sz="6" w:space="0" w:color="auto"/>
              <w:tl2br w:val="nil"/>
            </w:tcBorders>
            <w:vAlign w:val="center"/>
          </w:tcPr>
          <w:p w14:paraId="79211B62" w14:textId="3F94B719" w:rsidR="00EA202A" w:rsidRDefault="003277FE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㎡</w:t>
            </w:r>
          </w:p>
        </w:tc>
        <w:tc>
          <w:tcPr>
            <w:tcW w:w="2194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3512D7F9" w14:textId="449186E9" w:rsidR="00EA202A" w:rsidRDefault="0039484B" w:rsidP="00EE5AF1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円/㎡</w:t>
            </w:r>
          </w:p>
        </w:tc>
      </w:tr>
    </w:tbl>
    <w:p w14:paraId="68E0F042" w14:textId="77777777" w:rsidR="004C64FA" w:rsidRDefault="004C64FA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71"/>
      </w:tblGrid>
      <w:tr w:rsidR="00EA202A" w14:paraId="49999BD1" w14:textId="77777777" w:rsidTr="00785382">
        <w:trPr>
          <w:cantSplit/>
          <w:trHeight w:val="56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28281" w14:textId="77777777" w:rsidR="00EA202A" w:rsidRPr="00B34A28" w:rsidRDefault="00EA202A" w:rsidP="00EA202A">
            <w:pPr>
              <w:ind w:right="113"/>
              <w:jc w:val="center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応募者名</w:t>
            </w:r>
          </w:p>
          <w:p w14:paraId="50E3C793" w14:textId="17857A03" w:rsidR="00EA202A" w:rsidRPr="00B34A28" w:rsidRDefault="00EA202A" w:rsidP="00EA202A">
            <w:pPr>
              <w:ind w:right="113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（代表企業）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2A25" w14:textId="77777777" w:rsidR="00EA202A" w:rsidRPr="00B34A28" w:rsidRDefault="00EA202A" w:rsidP="00A94179">
            <w:pPr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>（法人名）</w:t>
            </w:r>
          </w:p>
        </w:tc>
      </w:tr>
      <w:tr w:rsidR="00EA202A" w14:paraId="5FF32105" w14:textId="77777777" w:rsidTr="00785382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B7A9E" w14:textId="77777777" w:rsidR="00EA202A" w:rsidRPr="00B34A28" w:rsidRDefault="00EA202A" w:rsidP="00A94179">
            <w:pPr>
              <w:widowControl/>
              <w:jc w:val="left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322" w14:textId="77777777" w:rsidR="00EA202A" w:rsidRPr="00B34A28" w:rsidRDefault="00EA202A" w:rsidP="00A94179">
            <w:pPr>
              <w:jc w:val="left"/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>（代表者）</w:t>
            </w:r>
          </w:p>
          <w:p w14:paraId="1899D0FC" w14:textId="77777777" w:rsidR="00EA202A" w:rsidRPr="00B34A28" w:rsidRDefault="00EA202A" w:rsidP="00A94179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印</w:t>
            </w:r>
          </w:p>
        </w:tc>
      </w:tr>
      <w:tr w:rsidR="00EA202A" w14:paraId="1DCBC514" w14:textId="77777777" w:rsidTr="00785382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B5FB" w14:textId="77777777" w:rsidR="00EA202A" w:rsidRPr="00B34A28" w:rsidRDefault="00EA202A" w:rsidP="00A94179">
            <w:pPr>
              <w:widowControl/>
              <w:jc w:val="left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06A4" w14:textId="77777777" w:rsidR="00EA202A" w:rsidRPr="00B34A28" w:rsidRDefault="00EA202A" w:rsidP="00A94179">
            <w:pPr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>（所在地）〒</w:t>
            </w:r>
          </w:p>
        </w:tc>
      </w:tr>
    </w:tbl>
    <w:p w14:paraId="7919BAC3" w14:textId="77777777" w:rsidR="007D16AE" w:rsidRDefault="007D16AE" w:rsidP="001E0DAE">
      <w:pPr>
        <w:wordWrap w:val="0"/>
        <w:ind w:right="1100"/>
        <w:rPr>
          <w:rFonts w:ascii="ＭＳ 明朝" w:hAnsi="ＭＳ 明朝"/>
          <w:sz w:val="22"/>
        </w:rPr>
        <w:sectPr w:rsidR="007D16AE" w:rsidSect="006E7327">
          <w:headerReference w:type="default" r:id="rId10"/>
          <w:footerReference w:type="default" r:id="rId11"/>
          <w:type w:val="continuous"/>
          <w:pgSz w:w="11906" w:h="16838" w:code="9"/>
          <w:pgMar w:top="1418" w:right="1418" w:bottom="1418" w:left="1418" w:header="851" w:footer="992" w:gutter="0"/>
          <w:pgNumType w:start="0"/>
          <w:cols w:space="425"/>
          <w:docGrid w:type="lines" w:linePitch="378"/>
        </w:sectPr>
      </w:pPr>
    </w:p>
    <w:p w14:paraId="117B0266" w14:textId="2C26FE15" w:rsidR="0033634F" w:rsidRPr="00C77D39" w:rsidRDefault="00C77D39" w:rsidP="0033634F">
      <w:pPr>
        <w:ind w:right="880"/>
        <w:rPr>
          <w:rFonts w:ascii="UD デジタル 教科書体 NK-R" w:eastAsia="UD デジタル 教科書体 NK-R" w:hAnsi="ＭＳ 明朝"/>
          <w:sz w:val="22"/>
          <w:u w:val="single"/>
        </w:rPr>
      </w:pPr>
      <w:r w:rsidRPr="00C77D39">
        <w:rPr>
          <w:rFonts w:ascii="UD デジタル 教科書体 NK-R" w:eastAsia="UD デジタル 教科書体 NK-R" w:hAnsi="ＭＳ 明朝" w:hint="eastAsia"/>
          <w:sz w:val="22"/>
          <w:u w:val="single"/>
        </w:rPr>
        <w:lastRenderedPageBreak/>
        <w:t xml:space="preserve">応募者名　：　</w:t>
      </w:r>
    </w:p>
    <w:p w14:paraId="3717BA0E" w14:textId="77777777" w:rsidR="0033634F" w:rsidRPr="0033634F" w:rsidRDefault="0033634F" w:rsidP="0033634F">
      <w:pPr>
        <w:ind w:right="880"/>
        <w:jc w:val="center"/>
        <w:rPr>
          <w:rFonts w:ascii="UD デジタル 教科書体 NK-R" w:eastAsia="UD デジタル 教科書体 NK-R" w:hAnsi="ＭＳ 明朝"/>
          <w:kern w:val="0"/>
          <w:sz w:val="32"/>
          <w:szCs w:val="32"/>
        </w:rPr>
      </w:pPr>
      <w:r w:rsidRPr="007D16AE">
        <w:rPr>
          <w:rFonts w:ascii="UD デジタル 教科書体 NK-R" w:eastAsia="UD デジタル 教科書体 NK-R" w:hAnsi="ＭＳ 明朝" w:hint="eastAsia"/>
          <w:spacing w:val="137"/>
          <w:kern w:val="0"/>
          <w:sz w:val="32"/>
          <w:szCs w:val="32"/>
          <w:fitText w:val="4480" w:id="-1689590784"/>
        </w:rPr>
        <w:t>価格提案書内訳</w:t>
      </w:r>
      <w:r w:rsidRPr="007D16AE">
        <w:rPr>
          <w:rFonts w:ascii="UD デジタル 教科書体 NK-R" w:eastAsia="UD デジタル 教科書体 NK-R" w:hAnsi="ＭＳ 明朝" w:hint="eastAsia"/>
          <w:spacing w:val="1"/>
          <w:kern w:val="0"/>
          <w:sz w:val="32"/>
          <w:szCs w:val="32"/>
          <w:fitText w:val="4480" w:id="-1689590784"/>
        </w:rPr>
        <w:t>書</w:t>
      </w:r>
    </w:p>
    <w:p w14:paraId="24496B00" w14:textId="77777777" w:rsidR="0033634F" w:rsidRPr="0033634F" w:rsidRDefault="0033634F" w:rsidP="0033634F">
      <w:pPr>
        <w:rPr>
          <w:rFonts w:ascii="UD デジタル 教科書体 NK-R" w:eastAsia="UD デジタル 教科書体 NK-R"/>
        </w:rPr>
      </w:pPr>
    </w:p>
    <w:p w14:paraId="2F9AB684" w14:textId="64C4C8CE" w:rsidR="0033634F" w:rsidRPr="0033634F" w:rsidRDefault="0033634F" w:rsidP="0033634F">
      <w:pPr>
        <w:numPr>
          <w:ilvl w:val="0"/>
          <w:numId w:val="1"/>
        </w:numPr>
        <w:rPr>
          <w:rFonts w:ascii="UD デジタル 教科書体 NK-R" w:eastAsia="UD デジタル 教科書体 NK-R"/>
        </w:rPr>
      </w:pPr>
      <w:r w:rsidRPr="0033634F">
        <w:rPr>
          <w:rFonts w:ascii="UD デジタル 教科書体 NK-R" w:eastAsia="UD デジタル 教科書体 NK-R" w:hint="eastAsia"/>
        </w:rPr>
        <w:t>下記に</w:t>
      </w:r>
      <w:r>
        <w:rPr>
          <w:rFonts w:ascii="UD デジタル 教科書体 NK-R" w:eastAsia="UD デジタル 教科書体 NK-R" w:hint="eastAsia"/>
        </w:rPr>
        <w:t>（</w:t>
      </w:r>
      <w:r w:rsidRPr="0033634F">
        <w:rPr>
          <w:rFonts w:ascii="UD デジタル 教科書体 NK-R" w:eastAsia="UD デジタル 教科書体 NK-R" w:hint="eastAsia"/>
        </w:rPr>
        <w:t>様式１</w:t>
      </w:r>
      <w:r>
        <w:rPr>
          <w:rFonts w:ascii="UD デジタル 教科書体 NK-R" w:eastAsia="UD デジタル 教科書体 NK-R" w:hint="eastAsia"/>
        </w:rPr>
        <w:t>２）</w:t>
      </w:r>
      <w:r w:rsidRPr="0033634F">
        <w:rPr>
          <w:rFonts w:ascii="UD デジタル 教科書体 NK-R" w:eastAsia="UD デジタル 教科書体 NK-R" w:hint="eastAsia"/>
        </w:rPr>
        <w:t>で記載した「</w:t>
      </w:r>
      <w:r w:rsidR="006E7327">
        <w:rPr>
          <w:rFonts w:ascii="UD デジタル 教科書体 NK-R" w:eastAsia="UD デジタル 教科書体 NK-R" w:hint="eastAsia"/>
        </w:rPr>
        <w:t>１．</w:t>
      </w:r>
      <w:r w:rsidRPr="0033634F">
        <w:rPr>
          <w:rFonts w:ascii="UD デジタル 教科書体 NK-R" w:eastAsia="UD デジタル 教科書体 NK-R" w:hint="eastAsia"/>
        </w:rPr>
        <w:t xml:space="preserve"> 月額地代」の算定根拠を具体的に記載してください。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3634F" w:rsidRPr="0033634F" w14:paraId="6043D2B8" w14:textId="77777777" w:rsidTr="00325426">
        <w:tc>
          <w:tcPr>
            <w:tcW w:w="9268" w:type="dxa"/>
            <w:shd w:val="clear" w:color="auto" w:fill="auto"/>
          </w:tcPr>
          <w:p w14:paraId="5D58C5C9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31A89613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2B921984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1EE9A2CA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0416DDF4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7C4D8073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4445BF6D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42CD97FB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644C5ACA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</w:tc>
      </w:tr>
    </w:tbl>
    <w:p w14:paraId="24F7C6CB" w14:textId="77777777" w:rsidR="0033634F" w:rsidRPr="0033634F" w:rsidRDefault="0033634F" w:rsidP="0033634F">
      <w:pPr>
        <w:rPr>
          <w:rFonts w:ascii="UD デジタル 教科書体 NK-R" w:eastAsia="UD デジタル 教科書体 NK-R"/>
        </w:rPr>
      </w:pPr>
    </w:p>
    <w:p w14:paraId="50922D71" w14:textId="2D0501C9" w:rsidR="0033634F" w:rsidRPr="0033634F" w:rsidRDefault="006E7327" w:rsidP="0033634F">
      <w:pPr>
        <w:numPr>
          <w:ilvl w:val="0"/>
          <w:numId w:val="1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33634F" w:rsidRPr="0033634F">
        <w:rPr>
          <w:rFonts w:ascii="UD デジタル 教科書体 NK-R" w:eastAsia="UD デジタル 教科書体 NK-R" w:hint="eastAsia"/>
        </w:rPr>
        <w:t>下記に</w:t>
      </w:r>
      <w:r>
        <w:rPr>
          <w:rFonts w:ascii="UD デジタル 教科書体 NK-R" w:eastAsia="UD デジタル 教科書体 NK-R" w:hint="eastAsia"/>
        </w:rPr>
        <w:t>（</w:t>
      </w:r>
      <w:r w:rsidRPr="0033634F">
        <w:rPr>
          <w:rFonts w:ascii="UD デジタル 教科書体 NK-R" w:eastAsia="UD デジタル 教科書体 NK-R" w:hint="eastAsia"/>
        </w:rPr>
        <w:t>様式１</w:t>
      </w:r>
      <w:r>
        <w:rPr>
          <w:rFonts w:ascii="UD デジタル 教科書体 NK-R" w:eastAsia="UD デジタル 教科書体 NK-R" w:hint="eastAsia"/>
        </w:rPr>
        <w:t>２）</w:t>
      </w:r>
      <w:r w:rsidR="0033634F" w:rsidRPr="0033634F">
        <w:rPr>
          <w:rFonts w:ascii="UD デジタル 教科書体 NK-R" w:eastAsia="UD デジタル 教科書体 NK-R" w:hint="eastAsia"/>
        </w:rPr>
        <w:t>で記載した「</w:t>
      </w:r>
      <w:r>
        <w:rPr>
          <w:rFonts w:ascii="UD デジタル 教科書体 NK-R" w:eastAsia="UD デジタル 教科書体 NK-R" w:hint="eastAsia"/>
        </w:rPr>
        <w:t>２．</w:t>
      </w:r>
      <w:r w:rsidR="0033634F" w:rsidRPr="006E7327">
        <w:rPr>
          <w:rFonts w:ascii="UD デジタル 教科書体 NK-R" w:eastAsia="UD デジタル 教科書体 NK-R" w:hint="eastAsia"/>
          <w:sz w:val="18"/>
          <w:szCs w:val="20"/>
        </w:rPr>
        <w:t xml:space="preserve"> </w:t>
      </w:r>
      <w:r w:rsidRPr="006E7327">
        <w:rPr>
          <w:rFonts w:ascii="UD デジタル 教科書体 NK-R" w:eastAsia="UD デジタル 教科書体 NK-R" w:hint="eastAsia"/>
        </w:rPr>
        <w:t>観光協会事務所等賃料について</w:t>
      </w:r>
      <w:r w:rsidR="00EA202A">
        <w:rPr>
          <w:rFonts w:ascii="UD デジタル 教科書体 NK-R" w:eastAsia="UD デジタル 教科書体 NK-R" w:hint="eastAsia"/>
          <w:sz w:val="18"/>
          <w:szCs w:val="20"/>
        </w:rPr>
        <w:t>-</w:t>
      </w:r>
      <w:r w:rsidR="00EA202A" w:rsidRPr="00EA202A">
        <w:rPr>
          <w:rFonts w:ascii="UD デジタル 教科書体 NK-R" w:eastAsia="UD デジタル 教科書体 NK-R" w:hint="eastAsia"/>
        </w:rPr>
        <w:t>②　観光協会事務所、③　倉庫、④　観光PRスペース、⑤　共益費相当分</w:t>
      </w:r>
      <w:r w:rsidR="0033634F" w:rsidRPr="0033634F">
        <w:rPr>
          <w:rFonts w:ascii="UD デジタル 教科書体 NK-R" w:eastAsia="UD デジタル 教科書体 NK-R" w:hint="eastAsia"/>
        </w:rPr>
        <w:t>」の算定根拠を具体的に記載してください。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3634F" w:rsidRPr="0033634F" w14:paraId="7C2F52DA" w14:textId="77777777" w:rsidTr="00325426">
        <w:tc>
          <w:tcPr>
            <w:tcW w:w="9268" w:type="dxa"/>
            <w:shd w:val="clear" w:color="auto" w:fill="auto"/>
          </w:tcPr>
          <w:p w14:paraId="2110E09D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1F85BCE8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68ACC9E6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47CA708B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3C4C653B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59D44F04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40E82A57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25AD15F0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</w:tc>
      </w:tr>
    </w:tbl>
    <w:p w14:paraId="4E0E2A3B" w14:textId="1076EE08" w:rsidR="00C4738E" w:rsidRDefault="00C4738E" w:rsidP="00B34A28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sectPr w:rsidR="00C4738E" w:rsidSect="007D16AE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851" w:footer="992" w:gutter="0"/>
      <w:pgNumType w:start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A8A4" w14:textId="77777777" w:rsidR="00CC7885" w:rsidRDefault="00CC7885" w:rsidP="00CC7885">
      <w:r>
        <w:separator/>
      </w:r>
    </w:p>
  </w:endnote>
  <w:endnote w:type="continuationSeparator" w:id="0">
    <w:p w14:paraId="129A7150" w14:textId="77777777" w:rsidR="00CC7885" w:rsidRDefault="00CC7885" w:rsidP="00CC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BD89" w14:textId="3332050B" w:rsidR="00EA202A" w:rsidRPr="006E7327" w:rsidRDefault="00EA202A">
    <w:pPr>
      <w:pStyle w:val="a7"/>
    </w:pPr>
    <w:r>
      <w:rPr>
        <w:rFonts w:hint="eastAsia"/>
      </w:rPr>
      <w:t>（浦添前田駅にぎわい交流ゾーン観光交流拠点施設整備事業　価格提案書様式）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3E80" w14:textId="77777777" w:rsidR="006E7327" w:rsidRDefault="006E7327">
    <w:pPr>
      <w:pStyle w:val="a7"/>
    </w:pPr>
    <w:r>
      <w:rPr>
        <w:rFonts w:hint="eastAsia"/>
      </w:rPr>
      <w:t>■備考：A４版１枚以内で具体的に記述してください。</w:t>
    </w:r>
  </w:p>
  <w:p w14:paraId="308774A4" w14:textId="17B71929" w:rsidR="006E7327" w:rsidRPr="006E7327" w:rsidRDefault="006E7327">
    <w:pPr>
      <w:pStyle w:val="a7"/>
    </w:pPr>
    <w:r>
      <w:rPr>
        <w:rFonts w:hint="eastAsia"/>
      </w:rPr>
      <w:t>（浦添前田駅にぎわい交流ゾーン観光交流拠点施設整備事業　価格提案書様式）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6B465" w14:textId="64FB9061" w:rsidR="006E7327" w:rsidRDefault="006E7327">
    <w:pPr>
      <w:pStyle w:val="a7"/>
    </w:pPr>
    <w:r>
      <w:rPr>
        <w:rFonts w:hint="eastAsia"/>
      </w:rPr>
      <w:t>■備考：A４版２枚以内で具体的に記述してください。</w:t>
    </w:r>
  </w:p>
  <w:p w14:paraId="21DEC609" w14:textId="664D0126" w:rsidR="00EA202A" w:rsidRPr="00EA202A" w:rsidRDefault="00EA202A">
    <w:pPr>
      <w:pStyle w:val="a7"/>
    </w:pPr>
    <w:r>
      <w:rPr>
        <w:rFonts w:hint="eastAsia"/>
      </w:rPr>
      <w:t>（浦添前田駅にぎわい交流ゾーン観光交流拠点施設整備事業　価格提案書様式）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BB6BA" w14:textId="77777777" w:rsidR="00CC7885" w:rsidRDefault="00CC7885" w:rsidP="00CC7885">
      <w:r>
        <w:separator/>
      </w:r>
    </w:p>
  </w:footnote>
  <w:footnote w:type="continuationSeparator" w:id="0">
    <w:p w14:paraId="19A5B164" w14:textId="77777777" w:rsidR="00CC7885" w:rsidRDefault="00CC7885" w:rsidP="00CC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FD35" w14:textId="6A46C308" w:rsidR="00235775" w:rsidRDefault="00235775" w:rsidP="00235775"/>
  <w:p w14:paraId="4FC69CE7" w14:textId="2895F7E2" w:rsidR="001E0DAE" w:rsidRPr="00235775" w:rsidRDefault="001E0DAE" w:rsidP="002357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F5E37" w14:textId="77777777" w:rsidR="006E7327" w:rsidRPr="0033634F" w:rsidRDefault="006E7327" w:rsidP="0033634F">
    <w:pPr>
      <w:pStyle w:val="a5"/>
      <w:ind w:right="210"/>
      <w:jc w:val="right"/>
    </w:pPr>
    <w:r>
      <w:rPr>
        <w:rFonts w:hint="eastAsia"/>
      </w:rPr>
      <w:t>様式１２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F9A6C" w14:textId="08C4C568" w:rsidR="007D16AE" w:rsidRPr="0033634F" w:rsidRDefault="007D16AE" w:rsidP="0033634F">
    <w:pPr>
      <w:pStyle w:val="a5"/>
      <w:ind w:right="210"/>
      <w:jc w:val="right"/>
    </w:pPr>
    <w:r>
      <w:rPr>
        <w:rFonts w:hint="eastAsia"/>
      </w:rPr>
      <w:t>様式１３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44EF8"/>
    <w:multiLevelType w:val="hybridMultilevel"/>
    <w:tmpl w:val="48B6D3A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F3"/>
    <w:rsid w:val="001A10F3"/>
    <w:rsid w:val="001E0DAE"/>
    <w:rsid w:val="00235775"/>
    <w:rsid w:val="00306DCD"/>
    <w:rsid w:val="00322104"/>
    <w:rsid w:val="003277FE"/>
    <w:rsid w:val="0033634F"/>
    <w:rsid w:val="0039484B"/>
    <w:rsid w:val="00432535"/>
    <w:rsid w:val="0049525E"/>
    <w:rsid w:val="004C64FA"/>
    <w:rsid w:val="00547853"/>
    <w:rsid w:val="006977AD"/>
    <w:rsid w:val="006E6040"/>
    <w:rsid w:val="006E7327"/>
    <w:rsid w:val="00757E2B"/>
    <w:rsid w:val="00773398"/>
    <w:rsid w:val="007902B9"/>
    <w:rsid w:val="007A6AF1"/>
    <w:rsid w:val="007D16AE"/>
    <w:rsid w:val="0086787A"/>
    <w:rsid w:val="008762A7"/>
    <w:rsid w:val="00935BC4"/>
    <w:rsid w:val="00975334"/>
    <w:rsid w:val="009F1088"/>
    <w:rsid w:val="00A940DE"/>
    <w:rsid w:val="00AA2590"/>
    <w:rsid w:val="00AD7C2F"/>
    <w:rsid w:val="00B34A28"/>
    <w:rsid w:val="00B56999"/>
    <w:rsid w:val="00BD4F99"/>
    <w:rsid w:val="00C4738E"/>
    <w:rsid w:val="00C53EBA"/>
    <w:rsid w:val="00C77D39"/>
    <w:rsid w:val="00C8298F"/>
    <w:rsid w:val="00CC7885"/>
    <w:rsid w:val="00D46E28"/>
    <w:rsid w:val="00EA202A"/>
    <w:rsid w:val="00EA3935"/>
    <w:rsid w:val="00EC0066"/>
    <w:rsid w:val="00E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6DE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C7885"/>
    <w:rPr>
      <w:rFonts w:ascii="Century" w:eastAsia="ＭＳ 明朝" w:hAnsi="Century" w:cs="Times New Roman"/>
      <w:szCs w:val="20"/>
    </w:rPr>
  </w:style>
  <w:style w:type="character" w:customStyle="1" w:styleId="a4">
    <w:name w:val="日付 (文字)"/>
    <w:basedOn w:val="a0"/>
    <w:link w:val="a3"/>
    <w:semiHidden/>
    <w:rsid w:val="00CC788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nhideWhenUsed/>
    <w:rsid w:val="00CC7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7885"/>
  </w:style>
  <w:style w:type="paragraph" w:styleId="a7">
    <w:name w:val="footer"/>
    <w:basedOn w:val="a"/>
    <w:link w:val="a8"/>
    <w:uiPriority w:val="99"/>
    <w:unhideWhenUsed/>
    <w:rsid w:val="00CC7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7885"/>
  </w:style>
  <w:style w:type="table" w:styleId="a9">
    <w:name w:val="Table Grid"/>
    <w:basedOn w:val="a1"/>
    <w:uiPriority w:val="39"/>
    <w:rsid w:val="00AA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1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16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6977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11F6-33A8-4665-B86A-28EB74E7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2021-12-06T00:28:00Z</dcterms:created>
  <dcterms:modified xsi:type="dcterms:W3CDTF">2021-12-06T00:28:00Z</dcterms:modified>
</cp:coreProperties>
</file>