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947E" w14:textId="77777777"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14:paraId="61387AAA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4EC6C43E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3A635B5C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10B4B44A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7F752284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4BBA2587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3F3E8462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5C69835C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浦添市長</w:t>
      </w:r>
      <w:r w:rsidR="00B33D1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="002C3B04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松本　哲治　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殿</w:t>
      </w:r>
    </w:p>
    <w:p w14:paraId="56E13F81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1A4E24F6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　　</w:t>
      </w:r>
    </w:p>
    <w:p w14:paraId="42ECB6D3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0E2EA51B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2E80B83A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1B28647C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77A3B399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5E2DEA85" w14:textId="77777777"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</w:p>
    <w:p w14:paraId="228AC690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40F03869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5AB0F387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517B64A6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05D10FA5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4051F087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記</w:t>
      </w:r>
    </w:p>
    <w:p w14:paraId="22853EBD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6CC4AE60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50629149" w14:textId="37D30249" w:rsidR="00FC3B5A" w:rsidRPr="0074240C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E30ADA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令和</w:t>
      </w:r>
      <w:r w:rsidR="00625AA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８</w:t>
      </w:r>
      <w:r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年</w:t>
      </w:r>
      <w:r w:rsidR="002C3B04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５</w:t>
      </w:r>
      <w:r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月</w:t>
      </w:r>
      <w:r w:rsidR="003F5F5B">
        <w:rPr>
          <w:rFonts w:ascii="ＭＳ 明朝" w:eastAsia="ＭＳ 明朝" w:hAnsi="ＭＳ 明朝" w:cs="ＭＳ 明朝" w:hint="eastAsia"/>
          <w:sz w:val="22"/>
          <w:szCs w:val="22"/>
        </w:rPr>
        <w:t>12</w:t>
      </w:r>
      <w:r w:rsidR="006D049F"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日</w:t>
      </w:r>
      <w:r w:rsidR="0041334A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（</w:t>
      </w:r>
      <w:r w:rsidR="003F5F5B">
        <w:rPr>
          <w:rFonts w:ascii="ＭＳ 明朝" w:eastAsia="ＭＳ 明朝" w:hAnsi="ＭＳ 明朝" w:cs="ＭＳ 明朝" w:hint="eastAsia"/>
          <w:sz w:val="22"/>
          <w:szCs w:val="22"/>
        </w:rPr>
        <w:t>月</w:t>
      </w:r>
      <w:r w:rsidR="00723E76"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)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（浦添市公告</w:t>
      </w:r>
      <w:r w:rsidR="00B33D1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第</w:t>
      </w:r>
      <w:r w:rsidR="00DC687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号）</w:t>
      </w:r>
    </w:p>
    <w:p w14:paraId="706C7376" w14:textId="77777777" w:rsidR="008A5813" w:rsidRPr="005461F5" w:rsidRDefault="008A5813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B965CD2" w14:textId="387CC210"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DC687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高規格救急自動車事業</w:t>
      </w:r>
    </w:p>
    <w:p w14:paraId="2273ADF2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4AE4E598" w14:textId="77777777"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物　品　名　：　</w:t>
      </w:r>
      <w:r w:rsidR="00DC687A">
        <w:rPr>
          <w:rFonts w:ascii="ＭＳ 明朝" w:eastAsia="ＭＳ 明朝" w:hAnsi="ＭＳ 明朝" w:cs="ＭＳ 明朝" w:hint="eastAsia"/>
          <w:sz w:val="22"/>
          <w:szCs w:val="22"/>
        </w:rPr>
        <w:t xml:space="preserve">高規格救急自動車　</w:t>
      </w:r>
      <w:r w:rsidR="0086720E">
        <w:rPr>
          <w:rFonts w:ascii="ＭＳ 明朝" w:eastAsia="ＭＳ 明朝" w:hAnsi="ＭＳ 明朝" w:cs="ＭＳ 明朝" w:hint="eastAsia"/>
          <w:sz w:val="22"/>
          <w:szCs w:val="22"/>
        </w:rPr>
        <w:t>高度救命処置用資器材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（仕様書のとおり）</w:t>
      </w:r>
    </w:p>
    <w:p w14:paraId="4A48D967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67C90E72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73C16F0" w14:textId="77777777"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4748C1C4" w14:textId="77777777" w:rsidR="008C121B" w:rsidRPr="0041334A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⑴　地方自治法施行令第167条の４の規定に該当しない者であること。</w:t>
      </w:r>
    </w:p>
    <w:p w14:paraId="4D3E481B" w14:textId="13636BCF"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浦添市消防本部競争入札参加資格者名簿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14:paraId="69610DB8" w14:textId="77777777"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14:paraId="4B584AD9" w14:textId="77777777"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14:paraId="153C3C1A" w14:textId="77777777"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42DA800C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9747101" w14:textId="77777777" w:rsidR="00625AA6" w:rsidRDefault="00625AA6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36F1497" w14:textId="77777777" w:rsidR="002C3B04" w:rsidRPr="00D37568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775C297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lastRenderedPageBreak/>
        <w:t>(様式２)</w:t>
      </w:r>
    </w:p>
    <w:p w14:paraId="2BB6FD9D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262C32F3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08AB4FA0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2F1A5B35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  <w:lang w:eastAsia="zh-TW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>入札保証金確認書(事前確認)</w:t>
      </w:r>
    </w:p>
    <w:p w14:paraId="2129CEE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5BF44FA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46A0E00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24BE8FDC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  <w:lang w:eastAsia="zh-TW"/>
        </w:rPr>
      </w:pPr>
      <w:r w:rsidRPr="00D37568">
        <w:rPr>
          <w:rFonts w:ascii="ＭＳ 明朝" w:eastAsia="ＭＳ 明朝" w:hAnsi="ＭＳ 明朝" w:hint="eastAsia"/>
          <w:sz w:val="22"/>
          <w:lang w:eastAsia="zh-TW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86720E">
        <w:rPr>
          <w:rFonts w:ascii="ＭＳ 明朝" w:eastAsia="ＭＳ 明朝" w:hAnsi="ＭＳ 明朝" w:hint="eastAsia"/>
          <w:sz w:val="22"/>
          <w:u w:val="single"/>
          <w:lang w:eastAsia="zh-TW"/>
        </w:rPr>
        <w:t>高規格救急自動車購入事業（高度救命処置用資器材）</w:t>
      </w:r>
    </w:p>
    <w:p w14:paraId="3DA1AA50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  <w:lang w:eastAsia="zh-TW"/>
        </w:rPr>
      </w:pPr>
    </w:p>
    <w:p w14:paraId="7E0F8C2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3580FD9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308CD3D5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062FB8C5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25A76DA5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23260F8F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1DC7FF53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6FD00C8B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1B7E2C6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527B3C3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5CC21C64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507D68EE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1C9AC23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781947CA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7CE3F6BB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53650BD5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762F5C2F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11F05C3B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4D0EFF4D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6683C291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67CC2CDC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1EE1DB40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59A4EC3B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2707864D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66B7FCE8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3B6E2E51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0CF3B1B2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BF4AC16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747AD18F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26C647AC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1FB85A8B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7E763DCA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92D7089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F42FEDF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838BFA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41E23B1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534C20F4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2A9920CF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4F8C7BD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B76D9DD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7990E46C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46980E14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5260DF12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95A8C2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51BFB37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4254F3B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501757C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A8F370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33EB0D4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27129214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E7AD3A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9172F20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9779699" w14:textId="77777777" w:rsidR="00083124" w:rsidRPr="00E30ADA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  <w:lang w:eastAsia="zh-TW"/>
        </w:rPr>
      </w:pPr>
      <w:r w:rsidRPr="00D37568">
        <w:rPr>
          <w:rFonts w:ascii="ＭＳ 明朝" w:hAnsi="ＭＳ 明朝" w:hint="eastAsia"/>
          <w:lang w:eastAsia="zh-TW"/>
        </w:rPr>
        <w:t>１．件　　名</w:t>
      </w:r>
      <w:r w:rsidRPr="00D37568">
        <w:rPr>
          <w:rFonts w:ascii="ＭＳ 明朝" w:hAnsi="ＭＳ 明朝"/>
          <w:spacing w:val="-1"/>
          <w:lang w:eastAsia="zh-TW"/>
        </w:rPr>
        <w:t xml:space="preserve"> </w:t>
      </w:r>
      <w:r w:rsidR="0041334A">
        <w:rPr>
          <w:rFonts w:ascii="ＭＳ 明朝" w:hAnsi="ＭＳ 明朝" w:hint="eastAsia"/>
          <w:spacing w:val="-1"/>
          <w:lang w:eastAsia="zh-TW"/>
        </w:rPr>
        <w:t xml:space="preserve">　</w:t>
      </w:r>
      <w:r w:rsidR="00DC687A">
        <w:rPr>
          <w:rFonts w:ascii="ＭＳ 明朝" w:hAnsi="ＭＳ 明朝" w:hint="eastAsia"/>
          <w:lang w:eastAsia="zh-TW"/>
        </w:rPr>
        <w:t>高規格救急自動車購入事業</w:t>
      </w:r>
      <w:r w:rsidR="0086720E">
        <w:rPr>
          <w:rFonts w:ascii="ＭＳ 明朝" w:hAnsi="ＭＳ 明朝" w:hint="eastAsia"/>
          <w:lang w:eastAsia="zh-TW"/>
        </w:rPr>
        <w:t>（高度救命処置用資器材）</w:t>
      </w:r>
    </w:p>
    <w:p w14:paraId="6BD9395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077A46BB" w14:textId="77777777" w:rsidR="00083124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8F83259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64B065EF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5E43675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5AE0C641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7C228E4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4B9B58D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376C80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EE56ECB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32D83418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2B534819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3501B695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1DC6414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59C22D42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94F243B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3C2DAA73" w14:textId="77777777"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14:paraId="3EF0CE67" w14:textId="77777777" w:rsidR="0053708F" w:rsidRPr="004A30A4" w:rsidRDefault="004A30A4" w:rsidP="00436A80">
      <w:pPr>
        <w:rPr>
          <w:rFonts w:asciiTheme="minorEastAsia" w:eastAsiaTheme="minorEastAsia" w:hAnsiTheme="minorEastAsia" w:cs="ＭＳ 明朝"/>
          <w:sz w:val="22"/>
          <w:szCs w:val="22"/>
          <w:lang w:eastAsia="zh-TW"/>
        </w:rPr>
      </w:pPr>
      <w:r w:rsidRPr="004A30A4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-1249129216"/>
          <w:lang w:eastAsia="zh-TW"/>
        </w:rPr>
        <w:t>浦添市</w:t>
      </w:r>
      <w:r w:rsidRPr="004A30A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-1249129216"/>
          <w:lang w:eastAsia="zh-TW"/>
        </w:rPr>
        <w:t>長</w:t>
      </w:r>
      <w:r w:rsidRPr="004A30A4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松本　哲治　　殿</w:t>
      </w:r>
    </w:p>
    <w:p w14:paraId="372B09FA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92A9D61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42E458BF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lastRenderedPageBreak/>
        <w:t>入札辞退届出書</w:t>
      </w:r>
    </w:p>
    <w:p w14:paraId="4D2D6E4E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62ED74C9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4AA623AD" w14:textId="77777777" w:rsidR="00B33D16" w:rsidRPr="0041334A" w:rsidRDefault="000776E7" w:rsidP="00B33D16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浦添市</w:t>
      </w:r>
      <w:r w:rsidR="00B33D16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長</w:t>
      </w:r>
      <w:r w:rsidR="00B33D1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松本　哲治　</w:t>
      </w:r>
      <w:r w:rsidR="00B33D16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殿</w:t>
      </w:r>
    </w:p>
    <w:p w14:paraId="62B389D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CBB45A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76C2E5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6C3AF0E2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C38052A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C2AE7DB" w14:textId="77777777" w:rsidR="00083124" w:rsidRPr="0074240C" w:rsidRDefault="00083124" w:rsidP="00CD6D2C">
      <w:pPr>
        <w:ind w:firstLineChars="100" w:firstLine="500"/>
        <w:rPr>
          <w:rFonts w:ascii="ＭＳ 明朝" w:eastAsia="ＭＳ 明朝" w:hAnsi="ＭＳ 明朝"/>
          <w:sz w:val="22"/>
          <w:szCs w:val="22"/>
          <w:lang w:eastAsia="zh-TW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  <w:lang w:eastAsia="zh-TW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  <w:lang w:eastAsia="zh-TW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DC687A">
        <w:rPr>
          <w:rFonts w:ascii="ＭＳ 明朝" w:eastAsia="ＭＳ 明朝" w:hAnsi="ＭＳ 明朝" w:hint="eastAsia"/>
          <w:sz w:val="22"/>
          <w:lang w:eastAsia="zh-TW"/>
        </w:rPr>
        <w:t>高規格救急自動車購入事業</w:t>
      </w:r>
      <w:r w:rsidR="0086720E">
        <w:rPr>
          <w:rFonts w:ascii="ＭＳ 明朝" w:eastAsia="ＭＳ 明朝" w:hAnsi="ＭＳ 明朝" w:hint="eastAsia"/>
          <w:sz w:val="22"/>
          <w:lang w:eastAsia="zh-TW"/>
        </w:rPr>
        <w:t>（高度救命処置用資器材）</w:t>
      </w:r>
    </w:p>
    <w:p w14:paraId="150DC754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4CA4A44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633F0B9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04AB7001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3FF47DE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18FC358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345BD12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573148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AE8948D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797E6EC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982D5C3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B4F4E37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C786C8C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2E90528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077C89D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E581D41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556727F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17446E1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4D00905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0BF6D239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16EB7A2D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2BABCEE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30EED339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552A069A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84C1411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29AAAD03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3BC27F4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45589A4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08E35CA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AB25EB8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7E8BEF8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6F2E8F7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FE02066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447CCA2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1824C0D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EAC6975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756AC6E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入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札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>（第　　回）</w:t>
      </w:r>
    </w:p>
    <w:p w14:paraId="0321ECC7" w14:textId="77777777" w:rsidR="00D37568" w:rsidRPr="00D37568" w:rsidRDefault="00D37568" w:rsidP="00D37568">
      <w:pPr>
        <w:rPr>
          <w:rFonts w:ascii="ＭＳ 明朝" w:eastAsia="ＭＳ 明朝" w:hAnsi="ＭＳ 明朝"/>
          <w:lang w:eastAsia="zh-TW"/>
        </w:rPr>
      </w:pPr>
    </w:p>
    <w:p w14:paraId="47854896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F3E8878" w14:textId="77777777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  <w:lang w:eastAsia="zh-TW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  <w:lang w:eastAsia="zh-TW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DC687A">
        <w:rPr>
          <w:rFonts w:ascii="ＭＳ 明朝" w:eastAsia="ＭＳ 明朝" w:hAnsi="ＭＳ 明朝" w:hint="eastAsia"/>
          <w:sz w:val="22"/>
          <w:lang w:eastAsia="zh-TW"/>
        </w:rPr>
        <w:t>高規格救急自動車購入事業</w:t>
      </w:r>
      <w:r w:rsidR="0086720E">
        <w:rPr>
          <w:rFonts w:ascii="ＭＳ 明朝" w:eastAsia="ＭＳ 明朝" w:hAnsi="ＭＳ 明朝" w:hint="eastAsia"/>
          <w:sz w:val="22"/>
          <w:lang w:eastAsia="zh-TW"/>
        </w:rPr>
        <w:t>（高度救命処置用資器材）</w:t>
      </w:r>
    </w:p>
    <w:p w14:paraId="7D065C99" w14:textId="77777777" w:rsidR="00D37568" w:rsidRPr="004A30A4" w:rsidRDefault="00D37568" w:rsidP="00D37568">
      <w:pPr>
        <w:rPr>
          <w:rFonts w:ascii="ＭＳ 明朝" w:eastAsia="ＭＳ 明朝" w:hAnsi="ＭＳ 明朝"/>
          <w:lang w:eastAsia="zh-TW"/>
        </w:rPr>
      </w:pPr>
    </w:p>
    <w:p w14:paraId="781B6732" w14:textId="77777777" w:rsidR="00CD6D2C" w:rsidRPr="00CD6D2C" w:rsidRDefault="00CD6D2C" w:rsidP="00D37568">
      <w:pPr>
        <w:rPr>
          <w:rFonts w:ascii="ＭＳ 明朝" w:eastAsia="ＭＳ 明朝" w:hAnsi="ＭＳ 明朝"/>
          <w:lang w:eastAsia="zh-TW"/>
        </w:rPr>
      </w:pPr>
    </w:p>
    <w:p w14:paraId="4E52CEB1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9D03AEF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2471CC7A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14:paraId="565A2A46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3CBE1C2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644A774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CED5B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74E93E5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33099BA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A4F58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5D6B83FF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0B3AC9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F03C3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26423E3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00E6DC5E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5C14908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BF9DCD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9A14B9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4119D74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76458A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A97EF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2478BF7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475539AD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283B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2ED372C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A0ABBC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35E91DDF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B2BB96F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6775A925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27E6D7C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DF0668C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A9AFBB9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6B7D381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539D9E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76924D1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7B6651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B50938C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6D392F2F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5D4094C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72757FC0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20B2CC1B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064CFC42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5276184A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78E9E16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5553653E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7B5FDEA6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27ED926C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6017067C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6E60A74C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浦添市長　松本　哲治 殿</w:t>
      </w:r>
    </w:p>
    <w:p w14:paraId="0CFF102A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301BD0FC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362D1017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9CF1333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18208B5C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0EB5FFFD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338EF767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lastRenderedPageBreak/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2D730AEE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772A5104" w14:textId="77777777" w:rsidR="00D26BDA" w:rsidRDefault="00AF0B96" w:rsidP="0074240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：</w:t>
            </w:r>
            <w:r w:rsidR="00DC687A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高規格救急自動車購入事業</w:t>
            </w:r>
            <w:r w:rsidR="0086720E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（高度救命処置用資器材）</w:t>
            </w:r>
          </w:p>
        </w:tc>
      </w:tr>
      <w:tr w:rsidR="00D26BDA" w14:paraId="5664DBCE" w14:textId="77777777" w:rsidTr="00C47C8D">
        <w:trPr>
          <w:trHeight w:val="2494"/>
        </w:trPr>
        <w:tc>
          <w:tcPr>
            <w:tcW w:w="8472" w:type="dxa"/>
          </w:tcPr>
          <w:p w14:paraId="31770555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</w:p>
          <w:p w14:paraId="3E14628C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2F157871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5BA49E3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36B16434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4E5DF775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05EB11CF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2616DE8F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28541CB8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76514F17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1BDFADED" w14:textId="77777777" w:rsidTr="002C3B04">
        <w:trPr>
          <w:trHeight w:val="6206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3DDE7FF5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6F20215B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3EAC8C1B" w14:textId="0971A2D3" w:rsidR="00727563" w:rsidRPr="005F5450" w:rsidRDefault="00DC687A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625AA6">
        <w:rPr>
          <w:rFonts w:ascii="ＭＳ 明朝" w:eastAsia="ＭＳ 明朝" w:hAnsi="ＭＳ 明朝" w:hint="eastAsia"/>
          <w:sz w:val="22"/>
          <w:szCs w:val="22"/>
        </w:rPr>
        <w:t>８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74240C"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3F5F5B">
        <w:rPr>
          <w:rFonts w:ascii="ＭＳ 明朝" w:eastAsia="ＭＳ 明朝" w:hAnsi="ＭＳ 明朝" w:hint="eastAsia"/>
          <w:sz w:val="22"/>
          <w:szCs w:val="22"/>
        </w:rPr>
        <w:t>18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74240C">
        <w:rPr>
          <w:rFonts w:ascii="ＭＳ 明朝" w:eastAsia="ＭＳ 明朝" w:hAnsi="ＭＳ 明朝" w:hint="eastAsia"/>
          <w:sz w:val="22"/>
          <w:szCs w:val="22"/>
        </w:rPr>
        <w:t>（</w:t>
      </w:r>
      <w:r w:rsidR="003F5F5B">
        <w:rPr>
          <w:rFonts w:ascii="ＭＳ 明朝" w:eastAsia="ＭＳ 明朝" w:hAnsi="ＭＳ 明朝" w:hint="eastAsia"/>
          <w:sz w:val="22"/>
          <w:szCs w:val="22"/>
        </w:rPr>
        <w:t>月</w:t>
      </w:r>
      <w:r w:rsidR="0074240C">
        <w:rPr>
          <w:rFonts w:ascii="ＭＳ 明朝" w:eastAsia="ＭＳ 明朝" w:hAnsi="ＭＳ 明朝" w:hint="eastAsia"/>
          <w:sz w:val="22"/>
          <w:szCs w:val="22"/>
        </w:rPr>
        <w:t>）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午前11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74240C"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課警防係へ提出してください。持参が難しい場合はメールでの提出でも構いません。ただし入札日までに原本を提出してください。回答につきましては、令和</w:t>
      </w:r>
      <w:r w:rsidR="00625AA6">
        <w:rPr>
          <w:rFonts w:ascii="ＭＳ 明朝" w:eastAsia="ＭＳ 明朝" w:hAnsi="ＭＳ 明朝" w:hint="eastAsia"/>
          <w:sz w:val="22"/>
          <w:szCs w:val="22"/>
        </w:rPr>
        <w:t>８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74240C"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3F5F5B">
        <w:rPr>
          <w:rFonts w:ascii="ＭＳ 明朝" w:eastAsia="ＭＳ 明朝" w:hAnsi="ＭＳ 明朝" w:hint="eastAsia"/>
          <w:sz w:val="22"/>
          <w:szCs w:val="22"/>
        </w:rPr>
        <w:t>18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74240C">
        <w:rPr>
          <w:rFonts w:ascii="ＭＳ 明朝" w:eastAsia="ＭＳ 明朝" w:hAnsi="ＭＳ 明朝" w:hint="eastAsia"/>
          <w:sz w:val="22"/>
          <w:szCs w:val="22"/>
        </w:rPr>
        <w:t>（</w:t>
      </w:r>
      <w:r w:rsidR="003F5F5B">
        <w:rPr>
          <w:rFonts w:ascii="ＭＳ 明朝" w:eastAsia="ＭＳ 明朝" w:hAnsi="ＭＳ 明朝" w:hint="eastAsia"/>
          <w:sz w:val="22"/>
          <w:szCs w:val="22"/>
        </w:rPr>
        <w:t>月</w:t>
      </w:r>
      <w:r w:rsidR="0074240C">
        <w:rPr>
          <w:rFonts w:ascii="ＭＳ 明朝" w:eastAsia="ＭＳ 明朝" w:hAnsi="ＭＳ 明朝" w:hint="eastAsia"/>
          <w:sz w:val="22"/>
          <w:szCs w:val="22"/>
        </w:rPr>
        <w:t>）</w:t>
      </w:r>
      <w:r w:rsidR="003F5F5B">
        <w:rPr>
          <w:rFonts w:ascii="ＭＳ 明朝" w:eastAsia="ＭＳ 明朝" w:hAnsi="ＭＳ 明朝" w:hint="eastAsia"/>
          <w:sz w:val="22"/>
          <w:szCs w:val="22"/>
        </w:rPr>
        <w:t>午後５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時までにＦＡＸにて回答いたします。なお、質問の無い場合は提出不要です。</w:t>
      </w:r>
    </w:p>
    <w:p w14:paraId="7C87BEF2" w14:textId="77777777" w:rsidR="002C3B04" w:rsidRDefault="002C3B04" w:rsidP="00D37568">
      <w:pPr>
        <w:rPr>
          <w:rFonts w:ascii="ＭＳ 明朝" w:eastAsia="ＭＳ 明朝" w:hAnsi="ＭＳ 明朝"/>
          <w:sz w:val="22"/>
          <w:szCs w:val="22"/>
        </w:rPr>
      </w:pPr>
    </w:p>
    <w:p w14:paraId="7EB553A1" w14:textId="77777777" w:rsidR="002C3B04" w:rsidRPr="0074240C" w:rsidRDefault="0074240C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keibou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35D7" w14:textId="77777777" w:rsidR="00BF533C" w:rsidRDefault="00BF533C" w:rsidP="006D049F">
      <w:r>
        <w:separator/>
      </w:r>
    </w:p>
  </w:endnote>
  <w:endnote w:type="continuationSeparator" w:id="0">
    <w:p w14:paraId="259C1BD2" w14:textId="77777777" w:rsidR="00BF533C" w:rsidRDefault="00BF533C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2C5C" w14:textId="77777777" w:rsidR="00BF533C" w:rsidRDefault="00BF533C" w:rsidP="006D049F">
      <w:r>
        <w:separator/>
      </w:r>
    </w:p>
  </w:footnote>
  <w:footnote w:type="continuationSeparator" w:id="0">
    <w:p w14:paraId="6491C559" w14:textId="77777777" w:rsidR="00BF533C" w:rsidRDefault="00BF533C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0428E"/>
    <w:rsid w:val="0001609D"/>
    <w:rsid w:val="0002443B"/>
    <w:rsid w:val="00076318"/>
    <w:rsid w:val="000776E7"/>
    <w:rsid w:val="000800D6"/>
    <w:rsid w:val="00083124"/>
    <w:rsid w:val="0008600E"/>
    <w:rsid w:val="00092C3C"/>
    <w:rsid w:val="001B17A3"/>
    <w:rsid w:val="001B2754"/>
    <w:rsid w:val="00232792"/>
    <w:rsid w:val="00287699"/>
    <w:rsid w:val="002C3B04"/>
    <w:rsid w:val="002C5F60"/>
    <w:rsid w:val="002F3528"/>
    <w:rsid w:val="003148C4"/>
    <w:rsid w:val="00336C00"/>
    <w:rsid w:val="003A64D9"/>
    <w:rsid w:val="003B0539"/>
    <w:rsid w:val="003F5F5B"/>
    <w:rsid w:val="0041334A"/>
    <w:rsid w:val="00413438"/>
    <w:rsid w:val="00436A80"/>
    <w:rsid w:val="004A30A4"/>
    <w:rsid w:val="004D3BC8"/>
    <w:rsid w:val="004E2CDA"/>
    <w:rsid w:val="004F12E7"/>
    <w:rsid w:val="004F5964"/>
    <w:rsid w:val="0052724E"/>
    <w:rsid w:val="0053708F"/>
    <w:rsid w:val="0054457F"/>
    <w:rsid w:val="005461F5"/>
    <w:rsid w:val="0057348E"/>
    <w:rsid w:val="005E631C"/>
    <w:rsid w:val="005F5450"/>
    <w:rsid w:val="005F6C17"/>
    <w:rsid w:val="00600144"/>
    <w:rsid w:val="00615AF4"/>
    <w:rsid w:val="00625AA6"/>
    <w:rsid w:val="006562E8"/>
    <w:rsid w:val="00663A98"/>
    <w:rsid w:val="00693737"/>
    <w:rsid w:val="006D049F"/>
    <w:rsid w:val="006D65D6"/>
    <w:rsid w:val="00713638"/>
    <w:rsid w:val="00717509"/>
    <w:rsid w:val="00723E76"/>
    <w:rsid w:val="00727563"/>
    <w:rsid w:val="007358A2"/>
    <w:rsid w:val="0074240C"/>
    <w:rsid w:val="00742BA8"/>
    <w:rsid w:val="00751B56"/>
    <w:rsid w:val="00755A3A"/>
    <w:rsid w:val="00761701"/>
    <w:rsid w:val="0076781D"/>
    <w:rsid w:val="00796D0D"/>
    <w:rsid w:val="00803813"/>
    <w:rsid w:val="008052A2"/>
    <w:rsid w:val="00811697"/>
    <w:rsid w:val="0086720E"/>
    <w:rsid w:val="008A5813"/>
    <w:rsid w:val="008C121B"/>
    <w:rsid w:val="008E3430"/>
    <w:rsid w:val="00926632"/>
    <w:rsid w:val="009C1AC4"/>
    <w:rsid w:val="009F650A"/>
    <w:rsid w:val="00A02925"/>
    <w:rsid w:val="00A16DA0"/>
    <w:rsid w:val="00A21AFC"/>
    <w:rsid w:val="00A339EC"/>
    <w:rsid w:val="00A500ED"/>
    <w:rsid w:val="00A62BD4"/>
    <w:rsid w:val="00AB2D47"/>
    <w:rsid w:val="00AF0B96"/>
    <w:rsid w:val="00B25CF5"/>
    <w:rsid w:val="00B33D16"/>
    <w:rsid w:val="00B50249"/>
    <w:rsid w:val="00B5409C"/>
    <w:rsid w:val="00B56AC0"/>
    <w:rsid w:val="00BE3F85"/>
    <w:rsid w:val="00BF533C"/>
    <w:rsid w:val="00C07771"/>
    <w:rsid w:val="00C40517"/>
    <w:rsid w:val="00C47C8D"/>
    <w:rsid w:val="00C511BB"/>
    <w:rsid w:val="00CA4352"/>
    <w:rsid w:val="00CD6D2C"/>
    <w:rsid w:val="00D26BDA"/>
    <w:rsid w:val="00D3351F"/>
    <w:rsid w:val="00D37568"/>
    <w:rsid w:val="00D64EFB"/>
    <w:rsid w:val="00D76030"/>
    <w:rsid w:val="00DC687A"/>
    <w:rsid w:val="00DE7647"/>
    <w:rsid w:val="00DE7DBA"/>
    <w:rsid w:val="00E30ADA"/>
    <w:rsid w:val="00E44040"/>
    <w:rsid w:val="00E77F56"/>
    <w:rsid w:val="00E93D8E"/>
    <w:rsid w:val="00EA6CD1"/>
    <w:rsid w:val="00EC0F66"/>
    <w:rsid w:val="00ED6F03"/>
    <w:rsid w:val="00EF7D8B"/>
    <w:rsid w:val="00F2337F"/>
    <w:rsid w:val="00F32477"/>
    <w:rsid w:val="00F34AE8"/>
    <w:rsid w:val="00F67B97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6CCA3E"/>
  <w15:docId w15:val="{FD73B0E5-DDD5-4473-8996-EA286A1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E2BB-B91A-499D-9400-2BF5BE19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比嘉 政治</cp:lastModifiedBy>
  <cp:revision>21</cp:revision>
  <cp:lastPrinted>2023-05-22T08:32:00Z</cp:lastPrinted>
  <dcterms:created xsi:type="dcterms:W3CDTF">2021-05-28T00:31:00Z</dcterms:created>
  <dcterms:modified xsi:type="dcterms:W3CDTF">2026-05-11T09:03:00Z</dcterms:modified>
</cp:coreProperties>
</file>